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DD5" w:rsidRDefault="00E53DD5" w:rsidP="00CF4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FB7BF7" w:rsidRDefault="00FB7BF7" w:rsidP="00CF4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E53DD5" w:rsidRPr="00AC03B5" w:rsidRDefault="00CD507D" w:rsidP="00E53DD5">
      <w:pPr>
        <w:pStyle w:val="PlainText"/>
        <w:rPr>
          <w:rFonts w:ascii="Arial" w:hAnsi="Arial"/>
          <w:b/>
          <w:sz w:val="28"/>
          <w:szCs w:val="28"/>
          <w:lang w:val="hr-HR"/>
        </w:rPr>
      </w:pPr>
      <w:r>
        <w:rPr>
          <w:rFonts w:ascii="Arial" w:hAnsi="Arial"/>
          <w:b/>
          <w:sz w:val="28"/>
          <w:szCs w:val="28"/>
          <w:lang w:val="hr-HR"/>
        </w:rPr>
        <w:t>KIM DUBROVNIK</w:t>
      </w:r>
      <w:r w:rsidR="00E53DD5" w:rsidRPr="00AC03B5">
        <w:rPr>
          <w:rFonts w:ascii="Arial" w:hAnsi="Arial"/>
          <w:b/>
          <w:sz w:val="28"/>
          <w:szCs w:val="28"/>
          <w:lang w:val="hr-HR"/>
        </w:rPr>
        <w:t xml:space="preserve"> d.o.o. u stečaju</w:t>
      </w:r>
    </w:p>
    <w:p w:rsidR="00E53DD5" w:rsidRDefault="00CD507D" w:rsidP="00E53DD5">
      <w:pPr>
        <w:pStyle w:val="PlainText"/>
        <w:rPr>
          <w:rFonts w:ascii="Arial" w:hAnsi="Arial"/>
          <w:sz w:val="28"/>
          <w:szCs w:val="28"/>
          <w:lang w:val="hr-HR"/>
        </w:rPr>
      </w:pPr>
      <w:r>
        <w:rPr>
          <w:rFonts w:ascii="Arial" w:hAnsi="Arial"/>
          <w:sz w:val="28"/>
          <w:szCs w:val="28"/>
          <w:lang w:val="hr-HR"/>
        </w:rPr>
        <w:t>DUBROVNIK</w:t>
      </w:r>
    </w:p>
    <w:p w:rsidR="00E53DD5" w:rsidRDefault="00CD507D" w:rsidP="00E53DD5">
      <w:pPr>
        <w:pStyle w:val="PlainText"/>
        <w:rPr>
          <w:rFonts w:ascii="Arial" w:hAnsi="Arial"/>
          <w:sz w:val="28"/>
          <w:szCs w:val="28"/>
          <w:lang w:val="hr-HR"/>
        </w:rPr>
      </w:pPr>
      <w:r>
        <w:rPr>
          <w:rFonts w:ascii="Arial" w:hAnsi="Arial"/>
          <w:sz w:val="28"/>
          <w:szCs w:val="28"/>
          <w:lang w:val="hr-HR"/>
        </w:rPr>
        <w:t>Ilije Sarake 4</w:t>
      </w:r>
    </w:p>
    <w:p w:rsidR="00CD507D" w:rsidRPr="00DB4F27" w:rsidRDefault="00CD507D" w:rsidP="00E53DD5">
      <w:pPr>
        <w:pStyle w:val="PlainText"/>
        <w:rPr>
          <w:rFonts w:ascii="Arial" w:hAnsi="Arial"/>
          <w:sz w:val="28"/>
          <w:szCs w:val="28"/>
          <w:lang w:val="hr-HR"/>
        </w:rPr>
      </w:pPr>
      <w:r>
        <w:rPr>
          <w:rFonts w:ascii="Arial" w:hAnsi="Arial"/>
          <w:sz w:val="28"/>
          <w:szCs w:val="28"/>
          <w:lang w:val="hr-HR"/>
        </w:rPr>
        <w:t>OIB: 86516480010</w:t>
      </w:r>
    </w:p>
    <w:p w:rsidR="00E53DD5" w:rsidRPr="00DB4F27" w:rsidRDefault="00E53DD5" w:rsidP="00E53DD5">
      <w:pPr>
        <w:pStyle w:val="PlainText"/>
        <w:rPr>
          <w:rFonts w:ascii="Arial" w:hAnsi="Arial"/>
          <w:sz w:val="28"/>
          <w:szCs w:val="28"/>
          <w:lang w:val="hr-HR"/>
        </w:rPr>
      </w:pPr>
      <w:r w:rsidRPr="00DB4F27">
        <w:rPr>
          <w:rFonts w:ascii="Arial" w:hAnsi="Arial"/>
          <w:sz w:val="28"/>
          <w:szCs w:val="28"/>
          <w:lang w:val="hr-HR"/>
        </w:rPr>
        <w:tab/>
      </w:r>
      <w:r w:rsidRPr="00DB4F27">
        <w:rPr>
          <w:rFonts w:ascii="Arial" w:hAnsi="Arial"/>
          <w:sz w:val="28"/>
          <w:szCs w:val="28"/>
          <w:lang w:val="hr-HR"/>
        </w:rPr>
        <w:tab/>
      </w:r>
      <w:r w:rsidRPr="00DB4F27">
        <w:rPr>
          <w:rFonts w:ascii="Arial" w:hAnsi="Arial"/>
          <w:sz w:val="28"/>
          <w:szCs w:val="28"/>
          <w:lang w:val="hr-HR"/>
        </w:rPr>
        <w:tab/>
      </w:r>
      <w:r w:rsidRPr="00DB4F27">
        <w:rPr>
          <w:rFonts w:ascii="Arial" w:hAnsi="Arial"/>
          <w:sz w:val="28"/>
          <w:szCs w:val="28"/>
          <w:lang w:val="hr-HR"/>
        </w:rPr>
        <w:tab/>
      </w:r>
      <w:r w:rsidRPr="00DB4F27">
        <w:rPr>
          <w:rFonts w:ascii="Arial" w:hAnsi="Arial"/>
          <w:sz w:val="28"/>
          <w:szCs w:val="28"/>
          <w:lang w:val="hr-HR"/>
        </w:rPr>
        <w:tab/>
      </w:r>
      <w:r w:rsidRPr="00DB4F27">
        <w:rPr>
          <w:rFonts w:ascii="Arial" w:hAnsi="Arial"/>
          <w:sz w:val="28"/>
          <w:szCs w:val="28"/>
          <w:lang w:val="hr-HR"/>
        </w:rPr>
        <w:tab/>
      </w:r>
    </w:p>
    <w:p w:rsidR="00E53DD5" w:rsidRPr="00DB4F27" w:rsidRDefault="00E53DD5" w:rsidP="00E53DD5">
      <w:pPr>
        <w:pStyle w:val="PlainText"/>
        <w:rPr>
          <w:rFonts w:ascii="Arial" w:hAnsi="Arial"/>
          <w:sz w:val="28"/>
          <w:szCs w:val="28"/>
          <w:lang w:val="hr-HR"/>
        </w:rPr>
      </w:pPr>
    </w:p>
    <w:p w:rsidR="00E53DD5" w:rsidRPr="00DB4F27" w:rsidRDefault="00E53DD5" w:rsidP="00E53DD5">
      <w:pPr>
        <w:pStyle w:val="PlainText"/>
        <w:rPr>
          <w:rFonts w:ascii="Arial" w:hAnsi="Arial"/>
          <w:sz w:val="28"/>
          <w:szCs w:val="28"/>
          <w:lang w:val="hr-HR"/>
        </w:rPr>
      </w:pPr>
    </w:p>
    <w:p w:rsidR="00E53DD5" w:rsidRPr="00DB4F27" w:rsidRDefault="00E53DD5" w:rsidP="00E53DD5">
      <w:pPr>
        <w:pStyle w:val="PlainText"/>
        <w:rPr>
          <w:rFonts w:ascii="Arial" w:hAnsi="Arial"/>
          <w:sz w:val="28"/>
          <w:szCs w:val="28"/>
          <w:lang w:val="hr-HR"/>
        </w:rPr>
      </w:pPr>
    </w:p>
    <w:p w:rsidR="00E53DD5" w:rsidRPr="00DB4F27" w:rsidRDefault="00E53DD5" w:rsidP="00E53DD5">
      <w:pPr>
        <w:pStyle w:val="PlainText"/>
        <w:ind w:left="6480" w:firstLine="720"/>
        <w:rPr>
          <w:rFonts w:ascii="Arial" w:hAnsi="Arial"/>
          <w:sz w:val="28"/>
          <w:szCs w:val="28"/>
          <w:lang w:val="hr-HR"/>
        </w:rPr>
      </w:pPr>
    </w:p>
    <w:p w:rsidR="00E53DD5" w:rsidRPr="00DB4F27" w:rsidRDefault="00CD507D" w:rsidP="00E53DD5">
      <w:pPr>
        <w:pStyle w:val="PlainText"/>
        <w:rPr>
          <w:rFonts w:ascii="Arial" w:hAnsi="Arial"/>
          <w:sz w:val="28"/>
          <w:szCs w:val="28"/>
          <w:lang w:val="hr-HR"/>
        </w:rPr>
      </w:pPr>
      <w:r>
        <w:rPr>
          <w:rFonts w:ascii="Arial" w:hAnsi="Arial"/>
          <w:sz w:val="28"/>
          <w:szCs w:val="28"/>
          <w:lang w:val="hr-HR"/>
        </w:rPr>
        <w:tab/>
      </w:r>
      <w:r>
        <w:rPr>
          <w:rFonts w:ascii="Arial" w:hAnsi="Arial"/>
          <w:sz w:val="28"/>
          <w:szCs w:val="28"/>
          <w:lang w:val="hr-HR"/>
        </w:rPr>
        <w:tab/>
      </w:r>
      <w:r>
        <w:rPr>
          <w:rFonts w:ascii="Arial" w:hAnsi="Arial"/>
          <w:sz w:val="28"/>
          <w:szCs w:val="28"/>
          <w:lang w:val="hr-HR"/>
        </w:rPr>
        <w:tab/>
      </w:r>
      <w:r>
        <w:rPr>
          <w:rFonts w:ascii="Arial" w:hAnsi="Arial"/>
          <w:sz w:val="28"/>
          <w:szCs w:val="28"/>
          <w:lang w:val="hr-HR"/>
        </w:rPr>
        <w:tab/>
      </w:r>
      <w:r>
        <w:rPr>
          <w:rFonts w:ascii="Arial" w:hAnsi="Arial"/>
          <w:sz w:val="28"/>
          <w:szCs w:val="28"/>
          <w:lang w:val="hr-HR"/>
        </w:rPr>
        <w:tab/>
      </w:r>
      <w:r>
        <w:rPr>
          <w:rFonts w:ascii="Arial" w:hAnsi="Arial"/>
          <w:sz w:val="28"/>
          <w:szCs w:val="28"/>
          <w:lang w:val="hr-HR"/>
        </w:rPr>
        <w:tab/>
      </w:r>
      <w:r>
        <w:rPr>
          <w:rFonts w:ascii="Arial" w:hAnsi="Arial"/>
          <w:sz w:val="28"/>
          <w:szCs w:val="28"/>
          <w:lang w:val="hr-HR"/>
        </w:rPr>
        <w:tab/>
        <w:t xml:space="preserve">     18 St-96/2022</w:t>
      </w:r>
    </w:p>
    <w:p w:rsidR="00E53DD5" w:rsidRPr="00EC02A6" w:rsidRDefault="00E53DD5" w:rsidP="00E53DD5">
      <w:pPr>
        <w:pStyle w:val="PlainText"/>
        <w:rPr>
          <w:rFonts w:ascii="Arial" w:hAnsi="Arial"/>
          <w:b/>
          <w:lang w:val="hr-HR"/>
        </w:rPr>
      </w:pPr>
    </w:p>
    <w:p w:rsidR="00E53DD5" w:rsidRPr="00EC02A6" w:rsidRDefault="00E53DD5" w:rsidP="00E53DD5">
      <w:pPr>
        <w:pStyle w:val="PlainText"/>
        <w:rPr>
          <w:rFonts w:ascii="Arial" w:hAnsi="Arial"/>
          <w:lang w:val="hr-HR"/>
        </w:rPr>
      </w:pPr>
    </w:p>
    <w:p w:rsidR="00E53DD5" w:rsidRPr="00EC02A6" w:rsidRDefault="00E53DD5" w:rsidP="00E53DD5">
      <w:pPr>
        <w:pStyle w:val="PlainText"/>
        <w:rPr>
          <w:rFonts w:ascii="Arial" w:hAnsi="Arial"/>
          <w:lang w:val="hr-HR"/>
        </w:rPr>
      </w:pPr>
    </w:p>
    <w:p w:rsidR="00E53DD5" w:rsidRPr="00EC02A6" w:rsidRDefault="00E53DD5" w:rsidP="00E53DD5">
      <w:pPr>
        <w:pStyle w:val="PlainText"/>
        <w:rPr>
          <w:rFonts w:ascii="Arial" w:hAnsi="Arial"/>
          <w:lang w:val="hr-HR"/>
        </w:rPr>
      </w:pPr>
    </w:p>
    <w:p w:rsidR="00E53DD5" w:rsidRPr="00EC02A6" w:rsidRDefault="00E53DD5" w:rsidP="00E53DD5">
      <w:pPr>
        <w:pStyle w:val="PlainText"/>
        <w:rPr>
          <w:rFonts w:ascii="Arial" w:hAnsi="Arial"/>
          <w:lang w:val="hr-HR"/>
        </w:rPr>
      </w:pPr>
    </w:p>
    <w:p w:rsidR="00E53DD5" w:rsidRPr="00EC02A6" w:rsidRDefault="00E53DD5" w:rsidP="00E53DD5">
      <w:pPr>
        <w:pStyle w:val="PlainText"/>
        <w:rPr>
          <w:rFonts w:ascii="Arial" w:hAnsi="Arial"/>
          <w:lang w:val="hr-HR"/>
        </w:rPr>
      </w:pPr>
    </w:p>
    <w:p w:rsidR="00E53DD5" w:rsidRPr="00EC02A6" w:rsidRDefault="00E53DD5" w:rsidP="00E53DD5">
      <w:pPr>
        <w:pStyle w:val="PlainText"/>
        <w:rPr>
          <w:rFonts w:ascii="Arial" w:hAnsi="Arial"/>
          <w:lang w:val="hr-HR"/>
        </w:rPr>
      </w:pPr>
    </w:p>
    <w:p w:rsidR="00E53DD5" w:rsidRPr="00EC02A6" w:rsidRDefault="00E53DD5" w:rsidP="00E53DD5">
      <w:pPr>
        <w:pStyle w:val="PlainText"/>
        <w:rPr>
          <w:rFonts w:ascii="Arial" w:hAnsi="Arial"/>
          <w:lang w:val="hr-HR"/>
        </w:rPr>
      </w:pPr>
    </w:p>
    <w:p w:rsidR="00E53DD5" w:rsidRPr="00EC02A6" w:rsidRDefault="00E53DD5" w:rsidP="00E53DD5">
      <w:pPr>
        <w:pStyle w:val="PlainText"/>
        <w:rPr>
          <w:rFonts w:ascii="Arial" w:hAnsi="Arial"/>
          <w:lang w:val="hr-HR"/>
        </w:rPr>
      </w:pPr>
    </w:p>
    <w:p w:rsidR="00E53DD5" w:rsidRPr="00EC02A6" w:rsidRDefault="00E53DD5" w:rsidP="00E53DD5">
      <w:pPr>
        <w:pStyle w:val="PlainText"/>
        <w:rPr>
          <w:rFonts w:ascii="Arial" w:hAnsi="Arial"/>
          <w:lang w:val="hr-HR"/>
        </w:rPr>
      </w:pPr>
    </w:p>
    <w:p w:rsidR="00E53DD5" w:rsidRPr="00EC02A6" w:rsidRDefault="00E53DD5" w:rsidP="00E53DD5">
      <w:pPr>
        <w:pStyle w:val="PlainText"/>
        <w:rPr>
          <w:rFonts w:ascii="Arial" w:hAnsi="Arial"/>
          <w:lang w:val="hr-HR"/>
        </w:rPr>
      </w:pPr>
    </w:p>
    <w:p w:rsidR="00E53DD5" w:rsidRPr="00EC02A6" w:rsidRDefault="00E53DD5" w:rsidP="00E53DD5">
      <w:pPr>
        <w:pStyle w:val="PlainText"/>
        <w:rPr>
          <w:rFonts w:ascii="Arial" w:hAnsi="Arial"/>
          <w:lang w:val="hr-HR"/>
        </w:rPr>
      </w:pPr>
    </w:p>
    <w:p w:rsidR="00E53DD5" w:rsidRPr="00EC02A6" w:rsidRDefault="00E53DD5" w:rsidP="00E53DD5">
      <w:pPr>
        <w:pStyle w:val="PlainText"/>
        <w:rPr>
          <w:rFonts w:ascii="Arial" w:hAnsi="Arial"/>
          <w:lang w:val="hr-HR"/>
        </w:rPr>
      </w:pPr>
    </w:p>
    <w:p w:rsidR="00E53DD5" w:rsidRPr="00EC02A6" w:rsidRDefault="00E53DD5" w:rsidP="00E53DD5">
      <w:pPr>
        <w:pStyle w:val="PlainText"/>
        <w:rPr>
          <w:rFonts w:ascii="Arial" w:hAnsi="Arial"/>
          <w:lang w:val="hr-HR"/>
        </w:rPr>
      </w:pPr>
    </w:p>
    <w:p w:rsidR="00E53DD5" w:rsidRPr="00EC02A6" w:rsidRDefault="00E53DD5" w:rsidP="00E53DD5">
      <w:pPr>
        <w:pStyle w:val="PlainText"/>
        <w:jc w:val="center"/>
        <w:rPr>
          <w:rFonts w:ascii="Arial" w:hAnsi="Arial"/>
          <w:sz w:val="24"/>
          <w:lang w:val="hr-HR"/>
        </w:rPr>
      </w:pPr>
    </w:p>
    <w:p w:rsidR="00E53DD5" w:rsidRDefault="00E53DD5" w:rsidP="00E53DD5">
      <w:pPr>
        <w:pStyle w:val="PlainText"/>
        <w:jc w:val="center"/>
        <w:rPr>
          <w:rFonts w:ascii="Arial" w:hAnsi="Arial"/>
          <w:b/>
          <w:sz w:val="22"/>
          <w:szCs w:val="22"/>
          <w:lang w:val="hr-HR"/>
        </w:rPr>
      </w:pPr>
      <w:r w:rsidRPr="0080792B">
        <w:rPr>
          <w:rFonts w:ascii="Arial" w:hAnsi="Arial"/>
          <w:b/>
          <w:sz w:val="22"/>
          <w:szCs w:val="22"/>
          <w:lang w:val="hr-HR"/>
        </w:rPr>
        <w:t>IZVJEŠĆE</w:t>
      </w:r>
    </w:p>
    <w:p w:rsidR="00E53DD5" w:rsidRDefault="00E53DD5" w:rsidP="00E53DD5">
      <w:pPr>
        <w:pStyle w:val="PlainText"/>
        <w:jc w:val="center"/>
        <w:rPr>
          <w:rFonts w:ascii="Arial" w:hAnsi="Arial"/>
          <w:b/>
          <w:sz w:val="22"/>
          <w:szCs w:val="22"/>
          <w:lang w:val="hr-HR"/>
        </w:rPr>
      </w:pPr>
      <w:r w:rsidRPr="0080792B">
        <w:rPr>
          <w:rFonts w:ascii="Arial" w:hAnsi="Arial"/>
          <w:b/>
          <w:sz w:val="22"/>
          <w:szCs w:val="22"/>
          <w:lang w:val="hr-HR"/>
        </w:rPr>
        <w:t xml:space="preserve">O </w:t>
      </w:r>
      <w:r>
        <w:rPr>
          <w:rFonts w:ascii="Arial" w:hAnsi="Arial"/>
          <w:b/>
          <w:sz w:val="22"/>
          <w:szCs w:val="22"/>
          <w:lang w:val="hr-HR"/>
        </w:rPr>
        <w:t xml:space="preserve">GOSPODARSKOM POLOŽAJU DUŽNIKA I UZROCIMA OTVARANJA STEČAJNOG       POSTUPKA (čl. </w:t>
      </w:r>
      <w:r w:rsidR="00E26380">
        <w:rPr>
          <w:rFonts w:ascii="Arial" w:hAnsi="Arial"/>
          <w:b/>
          <w:sz w:val="22"/>
          <w:szCs w:val="22"/>
          <w:lang w:val="hr-HR"/>
        </w:rPr>
        <w:t>227. SZ) N</w:t>
      </w:r>
      <w:r w:rsidR="00B23A41">
        <w:rPr>
          <w:rFonts w:ascii="Arial" w:hAnsi="Arial"/>
          <w:b/>
          <w:sz w:val="22"/>
          <w:szCs w:val="22"/>
          <w:lang w:val="hr-HR"/>
        </w:rPr>
        <w:t>AD DUŽNIKOM „</w:t>
      </w:r>
      <w:r w:rsidR="00CD507D">
        <w:rPr>
          <w:rFonts w:ascii="Arial" w:hAnsi="Arial"/>
          <w:b/>
          <w:sz w:val="22"/>
          <w:szCs w:val="22"/>
          <w:lang w:val="hr-HR"/>
        </w:rPr>
        <w:t>KIM DUBROVNIK</w:t>
      </w:r>
      <w:r w:rsidR="00B23A41">
        <w:rPr>
          <w:rFonts w:ascii="Arial" w:hAnsi="Arial"/>
          <w:b/>
          <w:sz w:val="22"/>
          <w:szCs w:val="22"/>
          <w:lang w:val="hr-HR"/>
        </w:rPr>
        <w:t xml:space="preserve">“ d.o.o. u stečaju, </w:t>
      </w:r>
      <w:r w:rsidR="00CD507D">
        <w:rPr>
          <w:rFonts w:ascii="Arial" w:hAnsi="Arial"/>
          <w:b/>
          <w:sz w:val="22"/>
          <w:szCs w:val="22"/>
          <w:lang w:val="hr-HR"/>
        </w:rPr>
        <w:t>Dubrovnik</w:t>
      </w:r>
    </w:p>
    <w:p w:rsidR="00F254FB" w:rsidRDefault="00F254FB" w:rsidP="00E53DD5">
      <w:pPr>
        <w:pStyle w:val="PlainText"/>
        <w:jc w:val="center"/>
        <w:rPr>
          <w:rFonts w:ascii="Arial" w:hAnsi="Arial"/>
          <w:b/>
          <w:sz w:val="22"/>
          <w:szCs w:val="22"/>
          <w:lang w:val="hr-HR"/>
        </w:rPr>
      </w:pPr>
      <w:r>
        <w:rPr>
          <w:rFonts w:ascii="Arial" w:hAnsi="Arial"/>
          <w:b/>
          <w:sz w:val="22"/>
          <w:szCs w:val="22"/>
          <w:lang w:val="hr-HR"/>
        </w:rPr>
        <w:t>DOPUNE I IZMJENE</w:t>
      </w:r>
    </w:p>
    <w:p w:rsidR="00E53DD5" w:rsidRPr="0080792B" w:rsidRDefault="00E53DD5" w:rsidP="00E53DD5">
      <w:pPr>
        <w:pStyle w:val="PlainText"/>
        <w:jc w:val="center"/>
        <w:rPr>
          <w:rFonts w:ascii="Arial" w:hAnsi="Arial"/>
          <w:sz w:val="22"/>
          <w:szCs w:val="22"/>
          <w:lang w:val="hr-HR"/>
        </w:rPr>
      </w:pPr>
    </w:p>
    <w:p w:rsidR="00E53DD5" w:rsidRPr="0080792B" w:rsidRDefault="00E53DD5" w:rsidP="00E53DD5">
      <w:pPr>
        <w:pStyle w:val="PlainText"/>
        <w:rPr>
          <w:rFonts w:ascii="Arial" w:hAnsi="Arial"/>
          <w:sz w:val="22"/>
          <w:szCs w:val="22"/>
          <w:lang w:val="hr-HR"/>
        </w:rPr>
      </w:pPr>
    </w:p>
    <w:p w:rsidR="00E53DD5" w:rsidRPr="0080792B" w:rsidRDefault="00E53DD5" w:rsidP="00E53DD5">
      <w:pPr>
        <w:pStyle w:val="PlainText"/>
        <w:rPr>
          <w:rFonts w:ascii="Arial" w:hAnsi="Arial"/>
          <w:sz w:val="22"/>
          <w:szCs w:val="22"/>
          <w:lang w:val="hr-HR"/>
        </w:rPr>
      </w:pPr>
    </w:p>
    <w:p w:rsidR="00E53DD5" w:rsidRPr="0080792B" w:rsidRDefault="00E53DD5" w:rsidP="00E53DD5">
      <w:pPr>
        <w:pStyle w:val="PlainText"/>
        <w:rPr>
          <w:rFonts w:ascii="Arial" w:hAnsi="Arial"/>
          <w:sz w:val="22"/>
          <w:szCs w:val="22"/>
          <w:lang w:val="hr-HR"/>
        </w:rPr>
      </w:pPr>
    </w:p>
    <w:p w:rsidR="00E53DD5" w:rsidRPr="0080792B" w:rsidRDefault="00E53DD5" w:rsidP="00E53DD5">
      <w:pPr>
        <w:pStyle w:val="PlainText"/>
        <w:rPr>
          <w:rFonts w:ascii="Arial" w:hAnsi="Arial"/>
          <w:sz w:val="22"/>
          <w:szCs w:val="22"/>
          <w:lang w:val="hr-HR"/>
        </w:rPr>
      </w:pPr>
    </w:p>
    <w:p w:rsidR="00E53DD5" w:rsidRPr="0080792B" w:rsidRDefault="00E53DD5" w:rsidP="00E53DD5">
      <w:pPr>
        <w:pStyle w:val="PlainText"/>
        <w:rPr>
          <w:rFonts w:ascii="Arial" w:hAnsi="Arial"/>
          <w:sz w:val="22"/>
          <w:szCs w:val="22"/>
          <w:lang w:val="hr-HR"/>
        </w:rPr>
      </w:pPr>
    </w:p>
    <w:p w:rsidR="00E53DD5" w:rsidRPr="0080792B" w:rsidRDefault="00E53DD5" w:rsidP="00E53DD5">
      <w:pPr>
        <w:pStyle w:val="PlainText"/>
        <w:rPr>
          <w:rFonts w:ascii="Arial" w:hAnsi="Arial"/>
          <w:sz w:val="22"/>
          <w:szCs w:val="22"/>
          <w:lang w:val="hr-HR"/>
        </w:rPr>
      </w:pPr>
    </w:p>
    <w:p w:rsidR="00E53DD5" w:rsidRPr="0080792B" w:rsidRDefault="00E53DD5" w:rsidP="00E53DD5">
      <w:pPr>
        <w:pStyle w:val="PlainText"/>
        <w:rPr>
          <w:rFonts w:ascii="Arial" w:hAnsi="Arial"/>
          <w:sz w:val="22"/>
          <w:szCs w:val="22"/>
          <w:lang w:val="hr-HR"/>
        </w:rPr>
      </w:pPr>
    </w:p>
    <w:p w:rsidR="00E53DD5" w:rsidRPr="0080792B" w:rsidRDefault="00E53DD5" w:rsidP="00E53DD5">
      <w:pPr>
        <w:pStyle w:val="PlainText"/>
        <w:rPr>
          <w:rFonts w:ascii="Arial" w:hAnsi="Arial"/>
          <w:sz w:val="22"/>
          <w:szCs w:val="22"/>
          <w:lang w:val="hr-HR"/>
        </w:rPr>
      </w:pPr>
    </w:p>
    <w:p w:rsidR="00E53DD5" w:rsidRPr="0080792B" w:rsidRDefault="00E53DD5" w:rsidP="00E53DD5">
      <w:pPr>
        <w:pStyle w:val="PlainText"/>
        <w:jc w:val="both"/>
        <w:rPr>
          <w:rFonts w:ascii="Arial" w:hAnsi="Arial"/>
          <w:sz w:val="22"/>
          <w:szCs w:val="22"/>
          <w:lang w:val="hr-HR"/>
        </w:rPr>
      </w:pPr>
    </w:p>
    <w:p w:rsidR="00E53DD5" w:rsidRPr="0080792B" w:rsidRDefault="00E53DD5" w:rsidP="00E53DD5">
      <w:pPr>
        <w:pStyle w:val="PlainText"/>
        <w:rPr>
          <w:rFonts w:ascii="Arial" w:hAnsi="Arial"/>
          <w:sz w:val="22"/>
          <w:szCs w:val="22"/>
          <w:lang w:val="hr-HR"/>
        </w:rPr>
      </w:pPr>
    </w:p>
    <w:p w:rsidR="00E53DD5" w:rsidRPr="0080792B" w:rsidRDefault="00E53DD5" w:rsidP="00E53DD5">
      <w:pPr>
        <w:pStyle w:val="PlainText"/>
        <w:rPr>
          <w:rFonts w:ascii="Arial" w:hAnsi="Arial"/>
          <w:sz w:val="22"/>
          <w:szCs w:val="22"/>
          <w:lang w:val="hr-HR"/>
        </w:rPr>
      </w:pPr>
    </w:p>
    <w:p w:rsidR="00E53DD5" w:rsidRPr="0080792B" w:rsidRDefault="00E53DD5" w:rsidP="00E53DD5">
      <w:pPr>
        <w:pStyle w:val="PlainText"/>
        <w:rPr>
          <w:rFonts w:ascii="Arial" w:hAnsi="Arial"/>
          <w:sz w:val="22"/>
          <w:szCs w:val="22"/>
          <w:lang w:val="hr-HR"/>
        </w:rPr>
      </w:pPr>
    </w:p>
    <w:p w:rsidR="00E53DD5" w:rsidRPr="0080792B" w:rsidRDefault="00E53DD5" w:rsidP="00E53DD5">
      <w:pPr>
        <w:pStyle w:val="PlainText"/>
        <w:rPr>
          <w:rFonts w:ascii="Arial" w:hAnsi="Arial"/>
          <w:sz w:val="22"/>
          <w:szCs w:val="22"/>
          <w:lang w:val="hr-HR"/>
        </w:rPr>
      </w:pPr>
    </w:p>
    <w:p w:rsidR="00E53DD5" w:rsidRPr="0080792B" w:rsidRDefault="00E53DD5" w:rsidP="00E53DD5">
      <w:pPr>
        <w:pStyle w:val="PlainText"/>
        <w:rPr>
          <w:rFonts w:ascii="Arial" w:hAnsi="Arial"/>
          <w:sz w:val="22"/>
          <w:szCs w:val="22"/>
          <w:lang w:val="hr-HR"/>
        </w:rPr>
      </w:pPr>
    </w:p>
    <w:p w:rsidR="00E53DD5" w:rsidRDefault="00E53DD5" w:rsidP="00E53DD5">
      <w:pPr>
        <w:pStyle w:val="PlainText"/>
        <w:rPr>
          <w:rFonts w:ascii="Arial" w:hAnsi="Arial"/>
          <w:sz w:val="22"/>
          <w:szCs w:val="22"/>
          <w:lang w:val="hr-HR"/>
        </w:rPr>
      </w:pPr>
    </w:p>
    <w:p w:rsidR="002D2B80" w:rsidRDefault="002D2B80" w:rsidP="00E53DD5">
      <w:pPr>
        <w:pStyle w:val="PlainText"/>
        <w:rPr>
          <w:rFonts w:ascii="Arial" w:hAnsi="Arial"/>
          <w:sz w:val="22"/>
          <w:szCs w:val="22"/>
          <w:lang w:val="hr-HR"/>
        </w:rPr>
      </w:pPr>
    </w:p>
    <w:p w:rsidR="002D2B80" w:rsidRDefault="002D2B80" w:rsidP="00E53DD5">
      <w:pPr>
        <w:pStyle w:val="PlainText"/>
        <w:rPr>
          <w:rFonts w:ascii="Arial" w:hAnsi="Arial"/>
          <w:sz w:val="22"/>
          <w:szCs w:val="22"/>
          <w:lang w:val="hr-HR"/>
        </w:rPr>
      </w:pPr>
    </w:p>
    <w:p w:rsidR="002D2B80" w:rsidRDefault="002D2B80" w:rsidP="00E53DD5">
      <w:pPr>
        <w:pStyle w:val="PlainText"/>
        <w:rPr>
          <w:rFonts w:ascii="Arial" w:hAnsi="Arial"/>
          <w:sz w:val="22"/>
          <w:szCs w:val="22"/>
          <w:lang w:val="hr-HR"/>
        </w:rPr>
      </w:pPr>
    </w:p>
    <w:p w:rsidR="002D2B80" w:rsidRPr="0080792B" w:rsidRDefault="002D2B80" w:rsidP="00E53DD5">
      <w:pPr>
        <w:pStyle w:val="PlainText"/>
        <w:rPr>
          <w:rFonts w:ascii="Arial" w:hAnsi="Arial"/>
          <w:sz w:val="22"/>
          <w:szCs w:val="22"/>
          <w:lang w:val="hr-HR"/>
        </w:rPr>
      </w:pPr>
    </w:p>
    <w:p w:rsidR="00E53DD5" w:rsidRPr="00CD507D" w:rsidRDefault="00F254FB" w:rsidP="00CD507D">
      <w:pPr>
        <w:pStyle w:val="PlainText"/>
        <w:ind w:left="2880" w:firstLine="720"/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Dubrovnik, 21</w:t>
      </w:r>
      <w:r w:rsidR="00CD507D">
        <w:rPr>
          <w:rFonts w:ascii="Arial" w:hAnsi="Arial"/>
          <w:lang w:val="hr-HR"/>
        </w:rPr>
        <w:t>.studeni</w:t>
      </w:r>
      <w:r w:rsidR="00B23A41">
        <w:rPr>
          <w:rFonts w:ascii="Arial" w:hAnsi="Arial"/>
          <w:lang w:val="hr-HR"/>
        </w:rPr>
        <w:t xml:space="preserve"> 2022</w:t>
      </w:r>
      <w:r w:rsidR="00E53DD5">
        <w:rPr>
          <w:rFonts w:ascii="Arial" w:hAnsi="Arial"/>
          <w:lang w:val="hr-HR"/>
        </w:rPr>
        <w:t>.godine</w:t>
      </w:r>
    </w:p>
    <w:p w:rsidR="00E53DD5" w:rsidRDefault="00E53DD5" w:rsidP="00E53DD5"/>
    <w:p w:rsidR="00E53DD5" w:rsidRPr="00B32D92" w:rsidRDefault="00E53DD5" w:rsidP="00E53DD5">
      <w:pPr>
        <w:pStyle w:val="Heading1"/>
        <w:numPr>
          <w:ilvl w:val="0"/>
          <w:numId w:val="1"/>
        </w:numPr>
        <w:jc w:val="center"/>
        <w:rPr>
          <w:rFonts w:ascii="Arial" w:hAnsi="Arial"/>
          <w:sz w:val="22"/>
          <w:szCs w:val="22"/>
          <w:lang w:val="hr-HR"/>
        </w:rPr>
      </w:pPr>
      <w:bookmarkStart w:id="0" w:name="_Toc443907945"/>
      <w:bookmarkStart w:id="1" w:name="_Toc417203970"/>
      <w:bookmarkStart w:id="2" w:name="_Toc417204154"/>
      <w:bookmarkStart w:id="3" w:name="_Toc417204299"/>
      <w:r w:rsidRPr="00B32D92">
        <w:rPr>
          <w:rFonts w:ascii="Arial" w:hAnsi="Arial"/>
          <w:sz w:val="22"/>
          <w:szCs w:val="22"/>
          <w:lang w:val="hr-HR"/>
        </w:rPr>
        <w:t>UVOD</w:t>
      </w:r>
      <w:bookmarkEnd w:id="0"/>
    </w:p>
    <w:p w:rsidR="00E53DD5" w:rsidRPr="00EC02A6" w:rsidRDefault="00E53DD5" w:rsidP="00E53DD5"/>
    <w:bookmarkEnd w:id="1"/>
    <w:bookmarkEnd w:id="2"/>
    <w:bookmarkEnd w:id="3"/>
    <w:p w:rsidR="00E53DD5" w:rsidRPr="00E53DD5" w:rsidRDefault="00E53DD5" w:rsidP="00E53DD5">
      <w:pPr>
        <w:jc w:val="both"/>
        <w:rPr>
          <w:rFonts w:ascii="Arial" w:hAnsi="Arial" w:cs="Arial"/>
          <w:b/>
        </w:rPr>
      </w:pPr>
      <w:r w:rsidRPr="00E53DD5">
        <w:rPr>
          <w:rFonts w:ascii="Arial" w:hAnsi="Arial" w:cs="Arial"/>
          <w:b/>
        </w:rPr>
        <w:t>Na temelju članka 227. Stečajnog zakona stečajni upravitelj za izvješ</w:t>
      </w:r>
      <w:r w:rsidR="00B23A41">
        <w:rPr>
          <w:rFonts w:ascii="Arial" w:hAnsi="Arial" w:cs="Arial"/>
          <w:b/>
        </w:rPr>
        <w:t>tajno ročište zakazano za dan 27.siječnja 2022.</w:t>
      </w:r>
      <w:r w:rsidR="00E26380">
        <w:rPr>
          <w:rFonts w:ascii="Arial" w:hAnsi="Arial" w:cs="Arial"/>
          <w:b/>
        </w:rPr>
        <w:t xml:space="preserve"> </w:t>
      </w:r>
      <w:r w:rsidRPr="00E53DD5">
        <w:rPr>
          <w:rFonts w:ascii="Arial" w:hAnsi="Arial" w:cs="Arial"/>
          <w:b/>
        </w:rPr>
        <w:t>godine dostavlja stečajnom sudu i vjerovnicima izvješće o gospodarskom položaju dužnika i uzrocima otvaranja stečajnog postupka nad dužnik</w:t>
      </w:r>
      <w:r w:rsidR="00CD507D">
        <w:rPr>
          <w:rFonts w:ascii="Arial" w:hAnsi="Arial" w:cs="Arial"/>
          <w:b/>
        </w:rPr>
        <w:t>om „KIM DUBROVNIK</w:t>
      </w:r>
      <w:r w:rsidR="00B23A41">
        <w:rPr>
          <w:rFonts w:ascii="Arial" w:hAnsi="Arial" w:cs="Arial"/>
          <w:b/>
        </w:rPr>
        <w:t xml:space="preserve"> „ d.o.o. u stečaju iz </w:t>
      </w:r>
      <w:r w:rsidR="00CD507D">
        <w:rPr>
          <w:rFonts w:ascii="Arial" w:hAnsi="Arial" w:cs="Arial"/>
          <w:b/>
        </w:rPr>
        <w:t>Dubrovnika</w:t>
      </w:r>
      <w:r w:rsidRPr="00E53DD5">
        <w:rPr>
          <w:rFonts w:ascii="Arial" w:hAnsi="Arial" w:cs="Arial"/>
          <w:b/>
        </w:rPr>
        <w:t>.</w:t>
      </w:r>
    </w:p>
    <w:p w:rsidR="00E53DD5" w:rsidRPr="00E53DD5" w:rsidRDefault="00E53DD5" w:rsidP="00E53DD5">
      <w:pPr>
        <w:jc w:val="both"/>
        <w:rPr>
          <w:rFonts w:ascii="Arial" w:hAnsi="Arial" w:cs="Arial"/>
          <w:b/>
        </w:rPr>
      </w:pPr>
    </w:p>
    <w:p w:rsidR="00012509" w:rsidRDefault="00E53DD5" w:rsidP="00E53DD5">
      <w:pPr>
        <w:jc w:val="both"/>
        <w:rPr>
          <w:rFonts w:ascii="Arial" w:hAnsi="Arial" w:cs="Arial"/>
        </w:rPr>
      </w:pPr>
      <w:r>
        <w:t xml:space="preserve"> </w:t>
      </w:r>
      <w:r w:rsidRPr="00E53DD5">
        <w:rPr>
          <w:rFonts w:ascii="Arial" w:hAnsi="Arial" w:cs="Arial"/>
        </w:rPr>
        <w:t xml:space="preserve">Stečajni postupak nad stečajnim dužnikom </w:t>
      </w:r>
      <w:r w:rsidR="00CD507D">
        <w:rPr>
          <w:rFonts w:ascii="Arial" w:hAnsi="Arial" w:cs="Arial"/>
          <w:b/>
        </w:rPr>
        <w:t>„KIM DUBROVNIK „ d.o.o. u stečaju iz Dubrovnika</w:t>
      </w:r>
      <w:r w:rsidR="00CD507D">
        <w:rPr>
          <w:rFonts w:ascii="Arial" w:hAnsi="Arial" w:cs="Arial"/>
        </w:rPr>
        <w:t xml:space="preserve">  otvoren je 19</w:t>
      </w:r>
      <w:r w:rsidR="00B23A41">
        <w:rPr>
          <w:rFonts w:ascii="Arial" w:hAnsi="Arial" w:cs="Arial"/>
        </w:rPr>
        <w:t>.</w:t>
      </w:r>
      <w:r w:rsidR="00CD507D">
        <w:rPr>
          <w:rFonts w:ascii="Arial" w:hAnsi="Arial" w:cs="Arial"/>
        </w:rPr>
        <w:t xml:space="preserve"> rujna 2022</w:t>
      </w:r>
      <w:r w:rsidR="00B23A41">
        <w:rPr>
          <w:rFonts w:ascii="Arial" w:hAnsi="Arial" w:cs="Arial"/>
        </w:rPr>
        <w:t>. godine</w:t>
      </w:r>
      <w:r w:rsidRPr="00E53DD5">
        <w:rPr>
          <w:rFonts w:ascii="Arial" w:hAnsi="Arial" w:cs="Arial"/>
        </w:rPr>
        <w:t xml:space="preserve"> rje</w:t>
      </w:r>
      <w:r w:rsidR="00012509">
        <w:rPr>
          <w:rFonts w:ascii="Arial" w:hAnsi="Arial" w:cs="Arial"/>
        </w:rPr>
        <w:t>šenjem Trgovačkog suda u Dubrovniku</w:t>
      </w:r>
      <w:r w:rsidRPr="00E53DD5">
        <w:rPr>
          <w:rFonts w:ascii="Arial" w:hAnsi="Arial" w:cs="Arial"/>
        </w:rPr>
        <w:t xml:space="preserve">, broj </w:t>
      </w:r>
      <w:r w:rsidR="00CD507D">
        <w:rPr>
          <w:rFonts w:ascii="Arial" w:hAnsi="Arial" w:cs="Arial"/>
        </w:rPr>
        <w:t>18 St-96/2022</w:t>
      </w:r>
      <w:r w:rsidRPr="00E53DD5">
        <w:rPr>
          <w:rFonts w:ascii="Arial" w:hAnsi="Arial" w:cs="Arial"/>
        </w:rPr>
        <w:t>. Za stečajnog upravitelja imenov</w:t>
      </w:r>
      <w:r w:rsidR="00012509">
        <w:rPr>
          <w:rFonts w:ascii="Arial" w:hAnsi="Arial" w:cs="Arial"/>
        </w:rPr>
        <w:t>an je Predrag Filajdić,</w:t>
      </w:r>
      <w:r w:rsidRPr="00E53DD5">
        <w:rPr>
          <w:rFonts w:ascii="Arial" w:hAnsi="Arial" w:cs="Arial"/>
        </w:rPr>
        <w:t xml:space="preserve"> iz Slavonskog Broda. Istim rješenjem određeno je da će se ispitno </w:t>
      </w:r>
      <w:r w:rsidR="00012509">
        <w:rPr>
          <w:rFonts w:ascii="Arial" w:hAnsi="Arial" w:cs="Arial"/>
        </w:rPr>
        <w:t>i izvje</w:t>
      </w:r>
      <w:r w:rsidR="00B23A41">
        <w:rPr>
          <w:rFonts w:ascii="Arial" w:hAnsi="Arial" w:cs="Arial"/>
        </w:rPr>
        <w:t>št</w:t>
      </w:r>
      <w:r w:rsidR="00CD507D">
        <w:rPr>
          <w:rFonts w:ascii="Arial" w:hAnsi="Arial" w:cs="Arial"/>
        </w:rPr>
        <w:t>ajno ročište održati 30. studenog</w:t>
      </w:r>
      <w:r w:rsidR="00B23A41">
        <w:rPr>
          <w:rFonts w:ascii="Arial" w:hAnsi="Arial" w:cs="Arial"/>
        </w:rPr>
        <w:t xml:space="preserve"> 2022.</w:t>
      </w:r>
      <w:r w:rsidRPr="00E53DD5">
        <w:rPr>
          <w:rFonts w:ascii="Arial" w:hAnsi="Arial" w:cs="Arial"/>
        </w:rPr>
        <w:t xml:space="preserve"> godine</w:t>
      </w:r>
      <w:r w:rsidR="00B23A41">
        <w:rPr>
          <w:rFonts w:ascii="Arial" w:hAnsi="Arial" w:cs="Arial"/>
        </w:rPr>
        <w:t xml:space="preserve"> u 11</w:t>
      </w:r>
      <w:r w:rsidR="00CD507D">
        <w:rPr>
          <w:rFonts w:ascii="Arial" w:hAnsi="Arial" w:cs="Arial"/>
        </w:rPr>
        <w:t xml:space="preserve">,30 </w:t>
      </w:r>
      <w:r w:rsidR="00B23A41">
        <w:rPr>
          <w:rFonts w:ascii="Arial" w:hAnsi="Arial" w:cs="Arial"/>
        </w:rPr>
        <w:t xml:space="preserve"> sati</w:t>
      </w:r>
      <w:r w:rsidRPr="00E53DD5">
        <w:rPr>
          <w:rFonts w:ascii="Arial" w:hAnsi="Arial" w:cs="Arial"/>
        </w:rPr>
        <w:t xml:space="preserve"> na Trgovačkom sudu u </w:t>
      </w:r>
      <w:r w:rsidR="00B23A41">
        <w:rPr>
          <w:rFonts w:ascii="Arial" w:hAnsi="Arial" w:cs="Arial"/>
        </w:rPr>
        <w:t>Dubrovniku</w:t>
      </w:r>
      <w:r w:rsidR="00012509">
        <w:rPr>
          <w:rFonts w:ascii="Arial" w:hAnsi="Arial" w:cs="Arial"/>
        </w:rPr>
        <w:t>.</w:t>
      </w:r>
    </w:p>
    <w:p w:rsidR="00E53DD5" w:rsidRDefault="00E53DD5" w:rsidP="00E53DD5">
      <w:pPr>
        <w:pStyle w:val="PlainText"/>
        <w:ind w:firstLine="720"/>
        <w:jc w:val="both"/>
        <w:rPr>
          <w:rFonts w:ascii="Arial" w:hAnsi="Arial"/>
          <w:sz w:val="22"/>
          <w:lang w:val="hr-HR"/>
        </w:rPr>
      </w:pPr>
    </w:p>
    <w:p w:rsidR="00E53DD5" w:rsidRDefault="00E53DD5" w:rsidP="00E53DD5">
      <w:pPr>
        <w:pStyle w:val="PlainText"/>
        <w:ind w:firstLine="720"/>
        <w:jc w:val="both"/>
        <w:rPr>
          <w:rFonts w:ascii="Arial" w:hAnsi="Arial"/>
          <w:sz w:val="22"/>
          <w:lang w:val="hr-HR"/>
        </w:rPr>
      </w:pPr>
      <w:r w:rsidRPr="00EC02A6">
        <w:rPr>
          <w:rFonts w:ascii="Arial" w:hAnsi="Arial"/>
          <w:sz w:val="22"/>
          <w:lang w:val="hr-HR"/>
        </w:rPr>
        <w:t>Polazeći od poslova i zadaća stečajnog upravitelja</w:t>
      </w:r>
      <w:r>
        <w:rPr>
          <w:rFonts w:ascii="Arial" w:hAnsi="Arial"/>
          <w:sz w:val="22"/>
          <w:lang w:val="hr-HR"/>
        </w:rPr>
        <w:t>,</w:t>
      </w:r>
      <w:r w:rsidRPr="00EC02A6">
        <w:rPr>
          <w:rFonts w:ascii="Arial" w:hAnsi="Arial"/>
          <w:sz w:val="22"/>
          <w:lang w:val="hr-HR"/>
        </w:rPr>
        <w:t xml:space="preserve"> </w:t>
      </w:r>
      <w:r>
        <w:rPr>
          <w:rFonts w:ascii="Arial" w:hAnsi="Arial"/>
          <w:sz w:val="22"/>
          <w:lang w:val="hr-HR"/>
        </w:rPr>
        <w:t xml:space="preserve"> a posebno onih </w:t>
      </w:r>
      <w:r w:rsidRPr="00EC02A6">
        <w:rPr>
          <w:rFonts w:ascii="Arial" w:hAnsi="Arial"/>
          <w:sz w:val="22"/>
          <w:lang w:val="hr-HR"/>
        </w:rPr>
        <w:t xml:space="preserve">utvrđenih </w:t>
      </w:r>
      <w:r>
        <w:rPr>
          <w:rFonts w:ascii="Arial" w:hAnsi="Arial"/>
          <w:sz w:val="22"/>
          <w:lang w:val="hr-HR"/>
        </w:rPr>
        <w:t>člankom 227. S</w:t>
      </w:r>
      <w:r w:rsidRPr="00EC02A6">
        <w:rPr>
          <w:rFonts w:ascii="Arial" w:hAnsi="Arial"/>
          <w:sz w:val="22"/>
          <w:lang w:val="hr-HR"/>
        </w:rPr>
        <w:t>tečajn</w:t>
      </w:r>
      <w:r>
        <w:rPr>
          <w:rFonts w:ascii="Arial" w:hAnsi="Arial"/>
          <w:sz w:val="22"/>
          <w:lang w:val="hr-HR"/>
        </w:rPr>
        <w:t>og</w:t>
      </w:r>
      <w:r w:rsidRPr="00EC02A6">
        <w:rPr>
          <w:rFonts w:ascii="Arial" w:hAnsi="Arial"/>
          <w:sz w:val="22"/>
          <w:lang w:val="hr-HR"/>
        </w:rPr>
        <w:t xml:space="preserve"> zakon</w:t>
      </w:r>
      <w:r>
        <w:rPr>
          <w:rFonts w:ascii="Arial" w:hAnsi="Arial"/>
          <w:sz w:val="22"/>
          <w:lang w:val="hr-HR"/>
        </w:rPr>
        <w:t>a,</w:t>
      </w:r>
      <w:r w:rsidRPr="00EC02A6">
        <w:rPr>
          <w:rFonts w:ascii="Arial" w:hAnsi="Arial"/>
          <w:sz w:val="22"/>
          <w:lang w:val="hr-HR"/>
        </w:rPr>
        <w:t xml:space="preserve">  ovim</w:t>
      </w:r>
      <w:r>
        <w:rPr>
          <w:rFonts w:ascii="Arial" w:hAnsi="Arial"/>
          <w:sz w:val="22"/>
          <w:lang w:val="hr-HR"/>
        </w:rPr>
        <w:t xml:space="preserve"> izvješćem dostavlja se</w:t>
      </w:r>
      <w:r w:rsidRPr="00EC02A6">
        <w:rPr>
          <w:rFonts w:ascii="Arial" w:hAnsi="Arial"/>
          <w:sz w:val="22"/>
          <w:lang w:val="hr-HR"/>
        </w:rPr>
        <w:t>:</w:t>
      </w:r>
    </w:p>
    <w:p w:rsidR="00E53DD5" w:rsidRPr="00EC02A6" w:rsidRDefault="00E53DD5" w:rsidP="00E53DD5">
      <w:pPr>
        <w:pStyle w:val="PlainText"/>
        <w:ind w:firstLine="720"/>
        <w:jc w:val="both"/>
        <w:rPr>
          <w:rFonts w:ascii="Arial" w:hAnsi="Arial"/>
          <w:sz w:val="22"/>
          <w:lang w:val="hr-HR"/>
        </w:rPr>
      </w:pPr>
    </w:p>
    <w:p w:rsidR="00E53DD5" w:rsidRPr="00EC02A6" w:rsidRDefault="00E53DD5" w:rsidP="00E53DD5">
      <w:pPr>
        <w:pStyle w:val="PlainText"/>
        <w:jc w:val="both"/>
        <w:rPr>
          <w:rFonts w:ascii="Arial" w:hAnsi="Arial"/>
          <w:sz w:val="22"/>
          <w:lang w:val="hr-HR"/>
        </w:rPr>
      </w:pPr>
      <w:r w:rsidRPr="00EC02A6">
        <w:rPr>
          <w:rFonts w:ascii="Arial" w:hAnsi="Arial"/>
          <w:sz w:val="22"/>
          <w:lang w:val="hr-HR"/>
        </w:rPr>
        <w:t xml:space="preserve">1.     </w:t>
      </w:r>
      <w:r>
        <w:rPr>
          <w:rFonts w:ascii="Arial" w:hAnsi="Arial"/>
          <w:sz w:val="22"/>
          <w:lang w:val="hr-HR"/>
        </w:rPr>
        <w:t xml:space="preserve">Izvješće </w:t>
      </w:r>
      <w:r w:rsidRPr="00EC02A6">
        <w:rPr>
          <w:rFonts w:ascii="Arial" w:hAnsi="Arial"/>
          <w:sz w:val="22"/>
          <w:lang w:val="hr-HR"/>
        </w:rPr>
        <w:t>o gospodarsko</w:t>
      </w:r>
      <w:r>
        <w:rPr>
          <w:rFonts w:ascii="Arial" w:hAnsi="Arial"/>
          <w:sz w:val="22"/>
          <w:lang w:val="hr-HR"/>
        </w:rPr>
        <w:t xml:space="preserve">m položaju i financijskom stanju i mogućnostima </w:t>
      </w:r>
      <w:r w:rsidRPr="00EC02A6">
        <w:rPr>
          <w:rFonts w:ascii="Arial" w:hAnsi="Arial"/>
          <w:sz w:val="22"/>
          <w:lang w:val="hr-HR"/>
        </w:rPr>
        <w:t xml:space="preserve">dužnika, </w:t>
      </w:r>
    </w:p>
    <w:p w:rsidR="00E53DD5" w:rsidRPr="00EC02A6" w:rsidRDefault="00E53DD5" w:rsidP="00E53DD5">
      <w:pPr>
        <w:pStyle w:val="PlainText"/>
        <w:numPr>
          <w:ilvl w:val="0"/>
          <w:numId w:val="1"/>
        </w:numPr>
        <w:jc w:val="both"/>
        <w:rPr>
          <w:rFonts w:ascii="Arial" w:hAnsi="Arial"/>
          <w:sz w:val="22"/>
          <w:lang w:val="hr-HR"/>
        </w:rPr>
      </w:pPr>
      <w:r>
        <w:rPr>
          <w:rFonts w:ascii="Arial" w:hAnsi="Arial"/>
          <w:sz w:val="22"/>
          <w:lang w:val="hr-HR"/>
        </w:rPr>
        <w:t xml:space="preserve">Izvješće </w:t>
      </w:r>
      <w:r w:rsidRPr="00EC02A6">
        <w:rPr>
          <w:rFonts w:ascii="Arial" w:hAnsi="Arial"/>
          <w:sz w:val="22"/>
          <w:lang w:val="hr-HR"/>
        </w:rPr>
        <w:t>o stanju imovine i obveza stečajnog dužnika</w:t>
      </w:r>
      <w:r>
        <w:rPr>
          <w:rFonts w:ascii="Arial" w:hAnsi="Arial"/>
          <w:sz w:val="22"/>
          <w:lang w:val="hr-HR"/>
        </w:rPr>
        <w:t xml:space="preserve"> ,</w:t>
      </w:r>
    </w:p>
    <w:p w:rsidR="00E53DD5" w:rsidRDefault="00E53DD5" w:rsidP="00E53DD5">
      <w:pPr>
        <w:pStyle w:val="PlainText"/>
        <w:numPr>
          <w:ilvl w:val="0"/>
          <w:numId w:val="1"/>
        </w:numPr>
        <w:jc w:val="both"/>
        <w:rPr>
          <w:rFonts w:ascii="Arial" w:hAnsi="Arial"/>
          <w:sz w:val="22"/>
          <w:lang w:val="hr-HR"/>
        </w:rPr>
      </w:pPr>
      <w:r>
        <w:rPr>
          <w:rFonts w:ascii="Arial" w:hAnsi="Arial"/>
          <w:sz w:val="22"/>
          <w:lang w:val="hr-HR"/>
        </w:rPr>
        <w:t xml:space="preserve">Izvješće </w:t>
      </w:r>
      <w:r w:rsidRPr="00EC02A6">
        <w:rPr>
          <w:rFonts w:ascii="Arial" w:hAnsi="Arial"/>
          <w:sz w:val="22"/>
          <w:lang w:val="hr-HR"/>
        </w:rPr>
        <w:t>o mogućnostima za namirenje vjerovnika</w:t>
      </w:r>
      <w:r>
        <w:rPr>
          <w:rFonts w:ascii="Arial" w:hAnsi="Arial"/>
          <w:sz w:val="22"/>
          <w:lang w:val="hr-HR"/>
        </w:rPr>
        <w:t xml:space="preserve"> ,</w:t>
      </w:r>
    </w:p>
    <w:p w:rsidR="00E53DD5" w:rsidRDefault="00E53DD5" w:rsidP="00E53DD5">
      <w:pPr>
        <w:pStyle w:val="PlainText"/>
        <w:numPr>
          <w:ilvl w:val="0"/>
          <w:numId w:val="1"/>
        </w:numPr>
        <w:jc w:val="both"/>
        <w:rPr>
          <w:rFonts w:ascii="Arial" w:hAnsi="Arial"/>
          <w:sz w:val="22"/>
          <w:lang w:val="hr-HR"/>
        </w:rPr>
      </w:pPr>
      <w:r>
        <w:rPr>
          <w:rFonts w:ascii="Arial" w:hAnsi="Arial"/>
          <w:sz w:val="22"/>
          <w:lang w:val="hr-HR"/>
        </w:rPr>
        <w:t>Izvješće o troškovima stečajnog postupka i ostalim obvezama stečajne mase,</w:t>
      </w:r>
    </w:p>
    <w:p w:rsidR="00E53DD5" w:rsidRDefault="00E53DD5" w:rsidP="00E53DD5">
      <w:pPr>
        <w:pStyle w:val="PlainText"/>
        <w:numPr>
          <w:ilvl w:val="0"/>
          <w:numId w:val="1"/>
        </w:numPr>
        <w:jc w:val="both"/>
        <w:rPr>
          <w:rFonts w:ascii="Arial" w:hAnsi="Arial"/>
          <w:sz w:val="22"/>
          <w:lang w:val="hr-HR"/>
        </w:rPr>
      </w:pPr>
      <w:r>
        <w:rPr>
          <w:rFonts w:ascii="Arial" w:hAnsi="Arial"/>
          <w:sz w:val="22"/>
          <w:lang w:val="hr-HR"/>
        </w:rPr>
        <w:t>Izvješće o parnicama i postupcima koji se vode kod sudova.</w:t>
      </w:r>
    </w:p>
    <w:p w:rsidR="00E53DD5" w:rsidRPr="00EC02A6" w:rsidRDefault="00E53DD5" w:rsidP="00E53DD5">
      <w:pPr>
        <w:pStyle w:val="PlainText"/>
        <w:jc w:val="both"/>
        <w:rPr>
          <w:rFonts w:ascii="Arial" w:hAnsi="Arial"/>
          <w:sz w:val="22"/>
          <w:lang w:val="hr-HR"/>
        </w:rPr>
      </w:pPr>
    </w:p>
    <w:p w:rsidR="00E53DD5" w:rsidRDefault="00E53DD5" w:rsidP="00E53DD5">
      <w:pPr>
        <w:ind w:firstLine="720"/>
        <w:jc w:val="both"/>
        <w:rPr>
          <w:rFonts w:ascii="Arial" w:hAnsi="Arial" w:cs="Arial"/>
        </w:rPr>
      </w:pPr>
      <w:r w:rsidRPr="00E53DD5">
        <w:rPr>
          <w:rFonts w:ascii="Arial" w:hAnsi="Arial" w:cs="Arial"/>
        </w:rPr>
        <w:t>Cijelovito izvješće izraditi će se na temelju podataka iz računa dobiti i gubitka i bilance dužnika i drugih raspoloživih podataka i to za posljednje tri godine proteklog razdoblja, pri čemu će se  koristiti i drugi podaci iz poslovnih knjiga, popisa imovine i drugih evidencija stečajnog dužnika.</w:t>
      </w:r>
    </w:p>
    <w:p w:rsidR="00A715D4" w:rsidRDefault="00A715D4" w:rsidP="00E53DD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Uvodno treba napomenuti da bivši zakonski zastupnik dužnika JONGEOK PARK nije u RH i nije dostupan za isporuku pismena koje su mu upućeni. Tako , dakle, nije postupio po POZIVU stečajnog upravitelja koji mu je dostavljen na službeni mail stečajnog dužnika, a na koji je isti potvrdio da ga je primio. Nastavno, predložio je da će imenovati punomoćnika u RH odnosno odvjetnika i da će na taj način ispuniti svoje obveze, te predati poslovnu dokumentaciju i imovinu stečajnom upravitelju.</w:t>
      </w:r>
    </w:p>
    <w:p w:rsidR="00A715D4" w:rsidRDefault="00A715D4" w:rsidP="00E53DD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je zatražio slijedeću dokumantaciju:</w:t>
      </w:r>
    </w:p>
    <w:p w:rsidR="00A715D4" w:rsidRPr="00F06042" w:rsidRDefault="00A715D4" w:rsidP="00A715D4">
      <w:pPr>
        <w:numPr>
          <w:ilvl w:val="0"/>
          <w:numId w:val="16"/>
        </w:numPr>
        <w:spacing w:line="256" w:lineRule="auto"/>
        <w:contextualSpacing/>
        <w:rPr>
          <w:rFonts w:ascii="Arial" w:hAnsi="Arial" w:cs="Arial"/>
        </w:rPr>
      </w:pPr>
      <w:r w:rsidRPr="00F06042">
        <w:rPr>
          <w:rFonts w:ascii="Arial" w:hAnsi="Arial" w:cs="Arial"/>
        </w:rPr>
        <w:t>Bilance i završni računi dobiti i gubitka za zadnje 3 godine</w:t>
      </w:r>
    </w:p>
    <w:p w:rsidR="00A715D4" w:rsidRPr="00F06042" w:rsidRDefault="00A715D4" w:rsidP="00A715D4">
      <w:pPr>
        <w:numPr>
          <w:ilvl w:val="0"/>
          <w:numId w:val="16"/>
        </w:numPr>
        <w:spacing w:line="256" w:lineRule="auto"/>
        <w:contextualSpacing/>
        <w:rPr>
          <w:rFonts w:ascii="Arial" w:hAnsi="Arial" w:cs="Arial"/>
        </w:rPr>
      </w:pPr>
      <w:r w:rsidRPr="00F06042">
        <w:rPr>
          <w:rFonts w:ascii="Arial" w:hAnsi="Arial" w:cs="Arial"/>
        </w:rPr>
        <w:t>Popis dugotrajne i kratkotrajne imovine sa 31.12.2021. godine</w:t>
      </w:r>
    </w:p>
    <w:p w:rsidR="00A715D4" w:rsidRPr="00F06042" w:rsidRDefault="00A715D4" w:rsidP="00A715D4">
      <w:pPr>
        <w:numPr>
          <w:ilvl w:val="0"/>
          <w:numId w:val="16"/>
        </w:numPr>
        <w:spacing w:line="256" w:lineRule="auto"/>
        <w:contextualSpacing/>
        <w:rPr>
          <w:rFonts w:ascii="Arial" w:hAnsi="Arial" w:cs="Arial"/>
        </w:rPr>
      </w:pPr>
      <w:r w:rsidRPr="00F06042">
        <w:rPr>
          <w:rFonts w:ascii="Arial" w:hAnsi="Arial" w:cs="Arial"/>
        </w:rPr>
        <w:t>Statistički izvještaj na dan 31.12.2021. godine</w:t>
      </w:r>
    </w:p>
    <w:p w:rsidR="00A715D4" w:rsidRPr="00F06042" w:rsidRDefault="00A715D4" w:rsidP="00A715D4">
      <w:pPr>
        <w:numPr>
          <w:ilvl w:val="0"/>
          <w:numId w:val="16"/>
        </w:numPr>
        <w:spacing w:line="256" w:lineRule="auto"/>
        <w:contextualSpacing/>
        <w:rPr>
          <w:rFonts w:ascii="Arial" w:hAnsi="Arial" w:cs="Arial"/>
        </w:rPr>
      </w:pPr>
      <w:r w:rsidRPr="00F06042">
        <w:rPr>
          <w:rFonts w:ascii="Arial" w:hAnsi="Arial" w:cs="Arial"/>
        </w:rPr>
        <w:t>Utvrđenje obveza na dan 31.12.2021.godine ( kratkoročne i dugoročne)</w:t>
      </w:r>
    </w:p>
    <w:p w:rsidR="00A715D4" w:rsidRPr="00F06042" w:rsidRDefault="00A715D4" w:rsidP="00A715D4">
      <w:pPr>
        <w:numPr>
          <w:ilvl w:val="0"/>
          <w:numId w:val="16"/>
        </w:numPr>
        <w:spacing w:line="256" w:lineRule="auto"/>
        <w:contextualSpacing/>
        <w:rPr>
          <w:rFonts w:ascii="Arial" w:hAnsi="Arial" w:cs="Arial"/>
        </w:rPr>
      </w:pPr>
      <w:r w:rsidRPr="00F06042">
        <w:rPr>
          <w:rFonts w:ascii="Arial" w:hAnsi="Arial" w:cs="Arial"/>
        </w:rPr>
        <w:t>Preslike potpisnih kartona</w:t>
      </w:r>
    </w:p>
    <w:p w:rsidR="00A715D4" w:rsidRPr="00F06042" w:rsidRDefault="00A715D4" w:rsidP="00A715D4">
      <w:pPr>
        <w:numPr>
          <w:ilvl w:val="0"/>
          <w:numId w:val="16"/>
        </w:numPr>
        <w:spacing w:line="256" w:lineRule="auto"/>
        <w:contextualSpacing/>
        <w:rPr>
          <w:rFonts w:ascii="Arial" w:hAnsi="Arial" w:cs="Arial"/>
        </w:rPr>
      </w:pPr>
      <w:r w:rsidRPr="00F06042">
        <w:rPr>
          <w:rFonts w:ascii="Arial" w:hAnsi="Arial" w:cs="Arial"/>
        </w:rPr>
        <w:t>Prokazni popis imovine,ovjerovljen kod javnog bilježnika</w:t>
      </w:r>
    </w:p>
    <w:p w:rsidR="00A715D4" w:rsidRPr="00F06042" w:rsidRDefault="00A715D4" w:rsidP="00A715D4">
      <w:pPr>
        <w:numPr>
          <w:ilvl w:val="0"/>
          <w:numId w:val="16"/>
        </w:numPr>
        <w:spacing w:line="256" w:lineRule="auto"/>
        <w:contextualSpacing/>
        <w:rPr>
          <w:rFonts w:ascii="Arial" w:hAnsi="Arial" w:cs="Arial"/>
        </w:rPr>
      </w:pPr>
      <w:r w:rsidRPr="00F06042">
        <w:rPr>
          <w:rFonts w:ascii="Arial" w:hAnsi="Arial" w:cs="Arial"/>
        </w:rPr>
        <w:t>Popis žigova društva i osoba koje su u posjedu istih</w:t>
      </w:r>
    </w:p>
    <w:p w:rsidR="00A715D4" w:rsidRDefault="00A715D4" w:rsidP="00A715D4">
      <w:pPr>
        <w:numPr>
          <w:ilvl w:val="0"/>
          <w:numId w:val="16"/>
        </w:numPr>
        <w:spacing w:line="256" w:lineRule="auto"/>
        <w:contextualSpacing/>
        <w:rPr>
          <w:rFonts w:ascii="Arial" w:hAnsi="Arial" w:cs="Arial"/>
        </w:rPr>
      </w:pPr>
      <w:r w:rsidRPr="00F06042">
        <w:rPr>
          <w:rFonts w:ascii="Arial" w:hAnsi="Arial" w:cs="Arial"/>
        </w:rPr>
        <w:t>Popis nekretnina društva i otuđenje istih u zadnje 3 godine</w:t>
      </w:r>
    </w:p>
    <w:p w:rsidR="00F06042" w:rsidRDefault="00F06042" w:rsidP="00F06042">
      <w:pPr>
        <w:spacing w:line="256" w:lineRule="auto"/>
        <w:contextualSpacing/>
        <w:rPr>
          <w:rFonts w:ascii="Arial" w:hAnsi="Arial" w:cs="Arial"/>
        </w:rPr>
      </w:pPr>
    </w:p>
    <w:p w:rsidR="00F06042" w:rsidRPr="00F06042" w:rsidRDefault="00F06042" w:rsidP="00F06042">
      <w:pPr>
        <w:spacing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Također knjigovodstveni servis koji je za dužnika vodio poslovne knjige prije otvaranja stečajnog postupka, izjavljuje da je otkazana poslovna suradnja s dužnikom i da </w:t>
      </w:r>
      <w:r w:rsidR="001D7FB5">
        <w:rPr>
          <w:rFonts w:ascii="Arial" w:hAnsi="Arial" w:cs="Arial"/>
        </w:rPr>
        <w:t xml:space="preserve">tijekom 2021. godine </w:t>
      </w:r>
      <w:r>
        <w:rPr>
          <w:rFonts w:ascii="Arial" w:hAnsi="Arial" w:cs="Arial"/>
        </w:rPr>
        <w:t>nisu više vodili poslovne knjige</w:t>
      </w:r>
      <w:r w:rsidR="001D7FB5">
        <w:rPr>
          <w:rFonts w:ascii="Arial" w:hAnsi="Arial" w:cs="Arial"/>
        </w:rPr>
        <w:t xml:space="preserve"> za dužnika</w:t>
      </w:r>
      <w:r>
        <w:rPr>
          <w:rFonts w:ascii="Arial" w:hAnsi="Arial" w:cs="Arial"/>
        </w:rPr>
        <w:t>.Stečajni upravitelj je putem javnih objava i javnih portala prikupio podatke, te s istima prikazuje stanje u ovom izvješću.</w:t>
      </w:r>
    </w:p>
    <w:p w:rsidR="00A715D4" w:rsidRPr="00F06042" w:rsidRDefault="00A715D4" w:rsidP="00E53DD5">
      <w:pPr>
        <w:ind w:firstLine="720"/>
        <w:jc w:val="both"/>
        <w:rPr>
          <w:rFonts w:ascii="Arial" w:hAnsi="Arial" w:cs="Arial"/>
        </w:rPr>
      </w:pPr>
    </w:p>
    <w:p w:rsidR="00E53DD5" w:rsidRPr="00E53DD5" w:rsidRDefault="00E53DD5" w:rsidP="00E53DD5">
      <w:pPr>
        <w:pStyle w:val="PlainText"/>
        <w:jc w:val="both"/>
        <w:rPr>
          <w:rFonts w:ascii="Arial" w:hAnsi="Arial" w:cs="Arial"/>
          <w:sz w:val="22"/>
          <w:lang w:val="hr-HR"/>
        </w:rPr>
      </w:pPr>
    </w:p>
    <w:p w:rsidR="00B60B63" w:rsidRPr="003C495F" w:rsidRDefault="00E53DD5" w:rsidP="00E53DD5">
      <w:pPr>
        <w:pStyle w:val="PlainText"/>
        <w:jc w:val="both"/>
        <w:rPr>
          <w:rFonts w:ascii="Arial" w:hAnsi="Arial" w:cs="Arial"/>
          <w:sz w:val="22"/>
          <w:lang w:val="hr-HR"/>
        </w:rPr>
      </w:pPr>
      <w:r w:rsidRPr="003C495F">
        <w:rPr>
          <w:rFonts w:ascii="Arial" w:hAnsi="Arial" w:cs="Arial"/>
          <w:sz w:val="22"/>
          <w:lang w:val="hr-HR"/>
        </w:rPr>
        <w:t>Stečaj</w:t>
      </w:r>
      <w:r w:rsidR="00B60B63" w:rsidRPr="003C495F">
        <w:rPr>
          <w:rFonts w:ascii="Arial" w:hAnsi="Arial" w:cs="Arial"/>
          <w:sz w:val="22"/>
          <w:lang w:val="hr-HR"/>
        </w:rPr>
        <w:t>ni dužnik prestao s poslovanjem</w:t>
      </w:r>
      <w:r w:rsidRPr="003C495F">
        <w:rPr>
          <w:rFonts w:ascii="Arial" w:hAnsi="Arial" w:cs="Arial"/>
          <w:sz w:val="22"/>
          <w:lang w:val="hr-HR"/>
        </w:rPr>
        <w:t xml:space="preserve"> </w:t>
      </w:r>
      <w:r w:rsidR="003C495F" w:rsidRPr="003C495F">
        <w:rPr>
          <w:rFonts w:ascii="Arial" w:hAnsi="Arial" w:cs="Arial"/>
          <w:sz w:val="22"/>
          <w:lang w:val="hr-HR"/>
        </w:rPr>
        <w:t xml:space="preserve">tijekom </w:t>
      </w:r>
      <w:r w:rsidR="005D5EEE" w:rsidRPr="003C495F">
        <w:rPr>
          <w:rFonts w:ascii="Arial" w:hAnsi="Arial" w:cs="Arial"/>
          <w:sz w:val="22"/>
          <w:lang w:val="hr-HR"/>
        </w:rPr>
        <w:t xml:space="preserve"> 2021. godine</w:t>
      </w:r>
      <w:r w:rsidR="00B23A41" w:rsidRPr="003C495F">
        <w:rPr>
          <w:rFonts w:ascii="Arial" w:hAnsi="Arial" w:cs="Arial"/>
          <w:sz w:val="22"/>
          <w:lang w:val="hr-HR"/>
        </w:rPr>
        <w:t xml:space="preserve"> </w:t>
      </w:r>
      <w:r w:rsidRPr="003C495F">
        <w:rPr>
          <w:rFonts w:ascii="Arial" w:hAnsi="Arial" w:cs="Arial"/>
          <w:sz w:val="22"/>
          <w:lang w:val="hr-HR"/>
        </w:rPr>
        <w:t>godine.</w:t>
      </w:r>
      <w:r w:rsidR="00B60B63" w:rsidRPr="003C495F">
        <w:rPr>
          <w:rFonts w:ascii="Arial" w:hAnsi="Arial" w:cs="Arial"/>
          <w:sz w:val="22"/>
          <w:lang w:val="hr-HR"/>
        </w:rPr>
        <w:t xml:space="preserve"> </w:t>
      </w:r>
    </w:p>
    <w:p w:rsidR="00012509" w:rsidRDefault="00B60B63" w:rsidP="00E53DD5">
      <w:pPr>
        <w:pStyle w:val="PlainText"/>
        <w:jc w:val="both"/>
        <w:rPr>
          <w:rFonts w:ascii="Arial" w:hAnsi="Arial" w:cs="Arial"/>
          <w:sz w:val="22"/>
          <w:lang w:val="hr-HR"/>
        </w:rPr>
      </w:pPr>
      <w:r w:rsidRPr="003C495F">
        <w:rPr>
          <w:rFonts w:ascii="Arial" w:hAnsi="Arial" w:cs="Arial"/>
          <w:sz w:val="22"/>
          <w:lang w:val="hr-HR"/>
        </w:rPr>
        <w:t xml:space="preserve">Dužnik </w:t>
      </w:r>
      <w:r w:rsidR="002D2B80" w:rsidRPr="003C495F">
        <w:rPr>
          <w:rFonts w:ascii="Arial" w:hAnsi="Arial" w:cs="Arial"/>
          <w:sz w:val="22"/>
          <w:lang w:val="hr-HR"/>
        </w:rPr>
        <w:t xml:space="preserve">je </w:t>
      </w:r>
      <w:r w:rsidR="00C0237F" w:rsidRPr="003C495F">
        <w:rPr>
          <w:rFonts w:ascii="Arial" w:hAnsi="Arial" w:cs="Arial"/>
          <w:sz w:val="22"/>
          <w:lang w:val="hr-HR"/>
        </w:rPr>
        <w:t>u vrijeme otvaranja stečajnog postupka imao 1 zaposlenog</w:t>
      </w:r>
      <w:r w:rsidR="00E53DD5" w:rsidRPr="003C495F">
        <w:rPr>
          <w:rFonts w:ascii="Arial" w:hAnsi="Arial" w:cs="Arial"/>
          <w:sz w:val="22"/>
          <w:lang w:val="hr-HR"/>
        </w:rPr>
        <w:t xml:space="preserve"> radnika</w:t>
      </w:r>
      <w:r w:rsidR="00C0237F" w:rsidRPr="003C495F">
        <w:rPr>
          <w:rFonts w:ascii="Arial" w:hAnsi="Arial" w:cs="Arial"/>
          <w:sz w:val="22"/>
          <w:lang w:val="hr-HR"/>
        </w:rPr>
        <w:t xml:space="preserve"> i to u odgovornoj osobi i direktoru društva</w:t>
      </w:r>
      <w:r w:rsidR="00243199" w:rsidRPr="003C495F">
        <w:rPr>
          <w:rFonts w:ascii="Arial" w:hAnsi="Arial" w:cs="Arial"/>
          <w:sz w:val="22"/>
          <w:lang w:val="hr-HR"/>
        </w:rPr>
        <w:t>.</w:t>
      </w:r>
    </w:p>
    <w:p w:rsidR="00012509" w:rsidRDefault="00012509" w:rsidP="00E53DD5">
      <w:pPr>
        <w:pStyle w:val="PlainText"/>
        <w:jc w:val="both"/>
        <w:rPr>
          <w:rFonts w:ascii="Arial" w:hAnsi="Arial" w:cs="Arial"/>
          <w:sz w:val="22"/>
          <w:lang w:val="hr-HR"/>
        </w:rPr>
      </w:pPr>
    </w:p>
    <w:p w:rsidR="00E53DD5" w:rsidRDefault="00E53DD5" w:rsidP="00E53DD5">
      <w:pPr>
        <w:pStyle w:val="PlainText"/>
        <w:jc w:val="both"/>
        <w:rPr>
          <w:rFonts w:ascii="Arial" w:hAnsi="Arial" w:cs="Arial"/>
          <w:sz w:val="22"/>
          <w:lang w:val="hr-HR"/>
        </w:rPr>
      </w:pPr>
    </w:p>
    <w:p w:rsidR="00B23A41" w:rsidRPr="00731DB2" w:rsidRDefault="00007308" w:rsidP="00E53DD5">
      <w:pPr>
        <w:pStyle w:val="PlainText"/>
        <w:ind w:firstLine="720"/>
        <w:jc w:val="both"/>
        <w:rPr>
          <w:rFonts w:ascii="Arial" w:hAnsi="Arial" w:cs="Arial"/>
          <w:sz w:val="22"/>
          <w:highlight w:val="yellow"/>
          <w:lang w:val="hr-HR"/>
        </w:rPr>
      </w:pPr>
      <w:r>
        <w:rPr>
          <w:rFonts w:ascii="Arial" w:hAnsi="Arial" w:cs="Arial"/>
          <w:sz w:val="22"/>
          <w:lang w:val="hr-HR"/>
        </w:rPr>
        <w:t>Kao p</w:t>
      </w:r>
      <w:r w:rsidR="00E53DD5" w:rsidRPr="00E53DD5">
        <w:rPr>
          <w:rFonts w:ascii="Arial" w:hAnsi="Arial" w:cs="Arial"/>
          <w:sz w:val="22"/>
          <w:lang w:val="hr-HR"/>
        </w:rPr>
        <w:t xml:space="preserve">osljedica </w:t>
      </w:r>
      <w:r>
        <w:rPr>
          <w:rFonts w:ascii="Arial" w:hAnsi="Arial" w:cs="Arial"/>
          <w:sz w:val="22"/>
          <w:lang w:val="hr-HR"/>
        </w:rPr>
        <w:t>p</w:t>
      </w:r>
      <w:r w:rsidR="00C0237F">
        <w:rPr>
          <w:rFonts w:ascii="Arial" w:hAnsi="Arial" w:cs="Arial"/>
          <w:sz w:val="22"/>
          <w:lang w:val="hr-HR"/>
        </w:rPr>
        <w:t>r</w:t>
      </w:r>
      <w:r>
        <w:rPr>
          <w:rFonts w:ascii="Arial" w:hAnsi="Arial" w:cs="Arial"/>
          <w:sz w:val="22"/>
          <w:lang w:val="hr-HR"/>
        </w:rPr>
        <w:t xml:space="preserve">estanka </w:t>
      </w:r>
      <w:r w:rsidR="00E53DD5" w:rsidRPr="00E53DD5">
        <w:rPr>
          <w:rFonts w:ascii="Arial" w:hAnsi="Arial" w:cs="Arial"/>
          <w:sz w:val="22"/>
          <w:lang w:val="hr-HR"/>
        </w:rPr>
        <w:t xml:space="preserve">poslovanja </w:t>
      </w:r>
      <w:r>
        <w:rPr>
          <w:rFonts w:ascii="Arial" w:hAnsi="Arial" w:cs="Arial"/>
          <w:sz w:val="22"/>
          <w:lang w:val="hr-HR"/>
        </w:rPr>
        <w:t>je općenito sveukupno</w:t>
      </w:r>
      <w:r w:rsidR="00E53DD5" w:rsidRPr="00E53DD5">
        <w:rPr>
          <w:rFonts w:ascii="Arial" w:hAnsi="Arial" w:cs="Arial"/>
          <w:sz w:val="22"/>
          <w:lang w:val="hr-HR"/>
        </w:rPr>
        <w:t xml:space="preserve"> </w:t>
      </w:r>
      <w:r>
        <w:rPr>
          <w:rFonts w:ascii="Arial" w:hAnsi="Arial" w:cs="Arial"/>
          <w:sz w:val="22"/>
          <w:lang w:val="hr-HR"/>
        </w:rPr>
        <w:t>stanje</w:t>
      </w:r>
      <w:r w:rsidR="00E53DD5" w:rsidRPr="00E53DD5">
        <w:rPr>
          <w:rFonts w:ascii="Arial" w:hAnsi="Arial" w:cs="Arial"/>
          <w:sz w:val="22"/>
          <w:lang w:val="hr-HR"/>
        </w:rPr>
        <w:t xml:space="preserve"> </w:t>
      </w:r>
      <w:r>
        <w:rPr>
          <w:rFonts w:ascii="Arial" w:hAnsi="Arial" w:cs="Arial"/>
          <w:sz w:val="22"/>
          <w:lang w:val="hr-HR"/>
        </w:rPr>
        <w:t xml:space="preserve">na tržištu, </w:t>
      </w:r>
      <w:r w:rsidR="00C0237F">
        <w:rPr>
          <w:rFonts w:ascii="Arial" w:hAnsi="Arial" w:cs="Arial"/>
          <w:sz w:val="22"/>
          <w:lang w:val="hr-HR"/>
        </w:rPr>
        <w:t xml:space="preserve">gubitak </w:t>
      </w:r>
      <w:r w:rsidR="00E83F5D" w:rsidRPr="00E83F5D">
        <w:rPr>
          <w:rFonts w:ascii="Arial" w:hAnsi="Arial" w:cs="Arial"/>
          <w:sz w:val="22"/>
          <w:lang w:val="hr-HR"/>
        </w:rPr>
        <w:t>poslova sa strateškim partnerima</w:t>
      </w:r>
      <w:r w:rsidR="00C0237F" w:rsidRPr="00E83F5D">
        <w:rPr>
          <w:rFonts w:ascii="Arial" w:hAnsi="Arial" w:cs="Arial"/>
          <w:sz w:val="22"/>
          <w:lang w:val="hr-HR"/>
        </w:rPr>
        <w:t xml:space="preserve">, i trajna blokada računa. </w:t>
      </w:r>
    </w:p>
    <w:p w:rsidR="00007308" w:rsidRDefault="00E83F5D" w:rsidP="00E53DD5">
      <w:pPr>
        <w:pStyle w:val="PlainText"/>
        <w:ind w:firstLine="720"/>
        <w:jc w:val="both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Nakon što je dužnik blokiran, </w:t>
      </w:r>
      <w:r w:rsidR="002D2B80">
        <w:rPr>
          <w:rFonts w:ascii="Arial" w:hAnsi="Arial" w:cs="Arial"/>
          <w:sz w:val="22"/>
          <w:lang w:val="hr-HR"/>
        </w:rPr>
        <w:t xml:space="preserve">nije više mogao podmirivati redovito druge obveze i u potpunosti su se poremetili novčani tokovi dužnika. </w:t>
      </w:r>
    </w:p>
    <w:p w:rsidR="00E53DD5" w:rsidRDefault="00E53DD5" w:rsidP="00007308">
      <w:pPr>
        <w:pStyle w:val="PlainText"/>
        <w:ind w:firstLine="720"/>
        <w:jc w:val="both"/>
        <w:rPr>
          <w:rFonts w:ascii="Arial" w:hAnsi="Arial"/>
          <w:sz w:val="22"/>
          <w:lang w:val="hr-HR"/>
        </w:rPr>
      </w:pPr>
      <w:r w:rsidRPr="00E53DD5">
        <w:rPr>
          <w:rFonts w:ascii="Arial" w:hAnsi="Arial" w:cs="Arial"/>
          <w:sz w:val="22"/>
          <w:lang w:val="hr-HR"/>
        </w:rPr>
        <w:t xml:space="preserve"> </w:t>
      </w:r>
    </w:p>
    <w:p w:rsidR="00E53DD5" w:rsidRDefault="00E53DD5" w:rsidP="00E53DD5">
      <w:pPr>
        <w:pStyle w:val="PlainText"/>
        <w:ind w:firstLine="720"/>
        <w:jc w:val="both"/>
        <w:rPr>
          <w:rFonts w:ascii="Arial" w:hAnsi="Arial"/>
          <w:sz w:val="22"/>
          <w:lang w:val="hr-HR"/>
        </w:rPr>
      </w:pPr>
      <w:r>
        <w:rPr>
          <w:rFonts w:ascii="Arial" w:hAnsi="Arial"/>
          <w:sz w:val="22"/>
          <w:lang w:val="hr-HR"/>
        </w:rPr>
        <w:t xml:space="preserve"> </w:t>
      </w:r>
    </w:p>
    <w:p w:rsidR="00E53DD5" w:rsidRDefault="00E53DD5" w:rsidP="00E53DD5">
      <w:pPr>
        <w:pStyle w:val="PlainText"/>
        <w:ind w:firstLine="720"/>
        <w:jc w:val="both"/>
        <w:rPr>
          <w:rFonts w:ascii="Arial" w:hAnsi="Arial"/>
          <w:sz w:val="22"/>
          <w:lang w:val="hr-HR"/>
        </w:rPr>
      </w:pPr>
    </w:p>
    <w:p w:rsidR="00E53DD5" w:rsidRDefault="00D925C2" w:rsidP="00D925C2">
      <w:pPr>
        <w:pStyle w:val="PlainText"/>
        <w:ind w:left="2112" w:firstLine="720"/>
        <w:jc w:val="both"/>
        <w:rPr>
          <w:rFonts w:ascii="Arial" w:hAnsi="Arial"/>
          <w:b/>
          <w:sz w:val="22"/>
          <w:lang w:val="hr-HR"/>
        </w:rPr>
      </w:pPr>
      <w:r>
        <w:rPr>
          <w:rFonts w:ascii="Arial" w:hAnsi="Arial"/>
          <w:b/>
          <w:sz w:val="22"/>
          <w:lang w:val="hr-HR"/>
        </w:rPr>
        <w:t xml:space="preserve">2. </w:t>
      </w:r>
      <w:r w:rsidRPr="00D925C2">
        <w:rPr>
          <w:rFonts w:ascii="Arial" w:hAnsi="Arial"/>
          <w:b/>
          <w:sz w:val="22"/>
          <w:lang w:val="hr-HR"/>
        </w:rPr>
        <w:t>PODACI O DUŽNIKU</w:t>
      </w:r>
    </w:p>
    <w:p w:rsidR="00D925C2" w:rsidRPr="00D925C2" w:rsidRDefault="00D925C2" w:rsidP="00D925C2">
      <w:pPr>
        <w:pStyle w:val="PlainText"/>
        <w:ind w:left="2112" w:firstLine="720"/>
        <w:jc w:val="both"/>
        <w:rPr>
          <w:rFonts w:ascii="Arial" w:hAnsi="Arial"/>
          <w:b/>
          <w:sz w:val="22"/>
          <w:lang w:val="hr-HR"/>
        </w:rPr>
      </w:pPr>
    </w:p>
    <w:p w:rsidR="00D925C2" w:rsidRPr="00D925C2" w:rsidRDefault="00D925C2" w:rsidP="00D925C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hr-HR"/>
        </w:rPr>
      </w:pPr>
      <w:r w:rsidRPr="00D925C2">
        <w:rPr>
          <w:rFonts w:ascii="Arial" w:eastAsia="Times New Roman" w:hAnsi="Arial" w:cs="Arial"/>
          <w:b/>
          <w:bCs/>
          <w:lang w:eastAsia="hr-HR"/>
        </w:rPr>
        <w:t>Nadležni sud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7"/>
      </w:tblGrid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Trgovački sud u Dubrovniku </w:t>
            </w:r>
          </w:p>
        </w:tc>
      </w:tr>
    </w:tbl>
    <w:p w:rsidR="00D925C2" w:rsidRPr="00D925C2" w:rsidRDefault="00D925C2" w:rsidP="00D925C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hr-HR"/>
        </w:rPr>
      </w:pPr>
      <w:r w:rsidRPr="00D925C2">
        <w:rPr>
          <w:rFonts w:ascii="Arial" w:eastAsia="Times New Roman" w:hAnsi="Arial" w:cs="Arial"/>
          <w:b/>
          <w:bCs/>
          <w:lang w:eastAsia="hr-HR"/>
        </w:rPr>
        <w:t>MBS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2"/>
      </w:tblGrid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060366869 </w:t>
            </w:r>
          </w:p>
        </w:tc>
      </w:tr>
    </w:tbl>
    <w:p w:rsidR="00D925C2" w:rsidRPr="00D925C2" w:rsidRDefault="00D925C2" w:rsidP="00D925C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hr-HR"/>
        </w:rPr>
      </w:pPr>
      <w:r w:rsidRPr="00D925C2">
        <w:rPr>
          <w:rFonts w:ascii="Arial" w:eastAsia="Times New Roman" w:hAnsi="Arial" w:cs="Arial"/>
          <w:b/>
          <w:bCs/>
          <w:lang w:eastAsia="hr-HR"/>
        </w:rPr>
        <w:t>OIB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6"/>
      </w:tblGrid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86516480010 </w:t>
            </w:r>
          </w:p>
        </w:tc>
      </w:tr>
    </w:tbl>
    <w:p w:rsidR="00D925C2" w:rsidRPr="00D925C2" w:rsidRDefault="00D925C2" w:rsidP="00D925C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hr-HR"/>
        </w:rPr>
      </w:pPr>
      <w:r w:rsidRPr="00D925C2">
        <w:rPr>
          <w:rFonts w:ascii="Arial" w:eastAsia="Times New Roman" w:hAnsi="Arial" w:cs="Arial"/>
          <w:b/>
          <w:bCs/>
          <w:lang w:eastAsia="hr-HR"/>
        </w:rPr>
        <w:t>EUID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6"/>
      </w:tblGrid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HRSR.060366869 </w:t>
            </w:r>
          </w:p>
        </w:tc>
      </w:tr>
    </w:tbl>
    <w:p w:rsidR="00D925C2" w:rsidRPr="00D925C2" w:rsidRDefault="00D925C2" w:rsidP="00D925C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hr-HR"/>
        </w:rPr>
      </w:pPr>
      <w:r w:rsidRPr="00D925C2">
        <w:rPr>
          <w:rFonts w:ascii="Arial" w:eastAsia="Times New Roman" w:hAnsi="Arial" w:cs="Arial"/>
          <w:b/>
          <w:bCs/>
          <w:lang w:eastAsia="hr-HR"/>
        </w:rPr>
        <w:t>Status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"/>
      </w:tblGrid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Stečaj </w:t>
            </w:r>
          </w:p>
        </w:tc>
      </w:tr>
    </w:tbl>
    <w:p w:rsidR="00D925C2" w:rsidRPr="00D925C2" w:rsidRDefault="00D925C2" w:rsidP="00D925C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hr-HR"/>
        </w:rPr>
      </w:pPr>
      <w:r w:rsidRPr="00D925C2">
        <w:rPr>
          <w:rFonts w:ascii="Arial" w:eastAsia="Times New Roman" w:hAnsi="Arial" w:cs="Arial"/>
          <w:b/>
          <w:bCs/>
          <w:lang w:eastAsia="hr-HR"/>
        </w:rPr>
        <w:t>Tvrtka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47"/>
      </w:tblGrid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KIM DUBROVNIK d.o.o. za turizam, usluge i proizvodnju u stečaju </w:t>
            </w:r>
          </w:p>
        </w:tc>
      </w:tr>
    </w:tbl>
    <w:p w:rsidR="00D925C2" w:rsidRPr="00D925C2" w:rsidRDefault="00D925C2" w:rsidP="00D925C2">
      <w:pPr>
        <w:spacing w:after="0" w:line="240" w:lineRule="auto"/>
        <w:rPr>
          <w:rFonts w:ascii="Arial" w:eastAsia="Times New Roman" w:hAnsi="Arial" w:cs="Arial"/>
          <w:vanish/>
          <w:lang w:eastAsia="hr-HR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4"/>
      </w:tblGrid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KIM DUBROVNIK d.o.o. u stečaju </w:t>
            </w:r>
          </w:p>
        </w:tc>
      </w:tr>
    </w:tbl>
    <w:p w:rsidR="00D925C2" w:rsidRPr="00D925C2" w:rsidRDefault="00D925C2" w:rsidP="00D925C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hr-HR"/>
        </w:rPr>
      </w:pPr>
      <w:r w:rsidRPr="00D925C2">
        <w:rPr>
          <w:rFonts w:ascii="Arial" w:eastAsia="Times New Roman" w:hAnsi="Arial" w:cs="Arial"/>
          <w:b/>
          <w:bCs/>
          <w:lang w:eastAsia="hr-HR"/>
        </w:rPr>
        <w:t>Sjedište/adresa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9"/>
      </w:tblGrid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Dubrovnik (Grad Dubrovnik)</w:t>
            </w:r>
            <w:r w:rsidRPr="00D925C2">
              <w:rPr>
                <w:rFonts w:ascii="Arial" w:eastAsia="Times New Roman" w:hAnsi="Arial" w:cs="Arial"/>
                <w:lang w:eastAsia="hr-HR"/>
              </w:rPr>
              <w:br/>
              <w:t xml:space="preserve">Ilije Sarake 4 </w:t>
            </w:r>
          </w:p>
        </w:tc>
      </w:tr>
    </w:tbl>
    <w:p w:rsidR="00D925C2" w:rsidRPr="00D925C2" w:rsidRDefault="00D925C2" w:rsidP="00D925C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hr-HR"/>
        </w:rPr>
      </w:pPr>
      <w:r w:rsidRPr="00D925C2">
        <w:rPr>
          <w:rFonts w:ascii="Arial" w:eastAsia="Times New Roman" w:hAnsi="Arial" w:cs="Arial"/>
          <w:b/>
          <w:bCs/>
          <w:lang w:eastAsia="hr-HR"/>
        </w:rPr>
        <w:t>Adresa elektroničke pošte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2"/>
      </w:tblGrid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lastRenderedPageBreak/>
              <w:t xml:space="preserve">jay.with.photo@gmail.com </w:t>
            </w:r>
          </w:p>
        </w:tc>
      </w:tr>
    </w:tbl>
    <w:p w:rsidR="00D925C2" w:rsidRPr="00D925C2" w:rsidRDefault="00D925C2" w:rsidP="00D925C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hr-HR"/>
        </w:rPr>
      </w:pPr>
      <w:r w:rsidRPr="00D925C2">
        <w:rPr>
          <w:rFonts w:ascii="Arial" w:eastAsia="Times New Roman" w:hAnsi="Arial" w:cs="Arial"/>
          <w:b/>
          <w:bCs/>
          <w:lang w:eastAsia="hr-HR"/>
        </w:rPr>
        <w:t>Temeljni kapital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</w:tblGrid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200.000,00 kuna </w:t>
            </w:r>
          </w:p>
        </w:tc>
      </w:tr>
    </w:tbl>
    <w:p w:rsidR="00D925C2" w:rsidRPr="00D925C2" w:rsidRDefault="00D925C2" w:rsidP="00D925C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hr-HR"/>
        </w:rPr>
      </w:pPr>
      <w:r w:rsidRPr="00D925C2">
        <w:rPr>
          <w:rFonts w:ascii="Arial" w:eastAsia="Times New Roman" w:hAnsi="Arial" w:cs="Arial"/>
          <w:b/>
          <w:bCs/>
          <w:lang w:eastAsia="hr-HR"/>
        </w:rPr>
        <w:t>Pravni oblik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9"/>
      </w:tblGrid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društvo s ograničenom odgovornošću </w:t>
            </w:r>
          </w:p>
        </w:tc>
      </w:tr>
    </w:tbl>
    <w:p w:rsidR="00D925C2" w:rsidRPr="00D925C2" w:rsidRDefault="00D925C2" w:rsidP="00D925C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hr-HR"/>
        </w:rPr>
      </w:pPr>
      <w:r w:rsidRPr="00D925C2">
        <w:rPr>
          <w:rFonts w:ascii="Arial" w:eastAsia="Times New Roman" w:hAnsi="Arial" w:cs="Arial"/>
          <w:b/>
          <w:bCs/>
          <w:lang w:eastAsia="hr-HR"/>
        </w:rPr>
        <w:t>Predmet poslovanja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"/>
        <w:gridCol w:w="8911"/>
      </w:tblGrid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Pripremanje i usluživanje jela, pića i napitaka i pružanje usluga smještaja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Pripremanje hrane za potrošnju na drugom mjestu sa ili bez usluživanja (u prijevoznom sredstvu, na priredbama i sl.) i opskrba tom hranom (catering)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Turističke usluge u nautičkom turizmu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Turističke usluge u ostalim oblicima turističke ponude: seoskom, zdravstvenom, kulturnom, wellness, kongresnom, za mlade, pustolovnom, lovnom, športskom, golf-turizmu, športskom ili rekreacijskom ribolovu na moru, ronilačkom turizmu, športskom ribolovu na slatkim vodama kao dodatna djelatnost u uzgoju morskih i slatkovodnih riba, rakova i školjaka i dr.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Ostale turističke usluge kao što su iznajmljivanje pribora i opreme za šport i rekreaciju, kao što sandoline, daske za jedrenje, bicikli na vodi, suncobrani, ležaljke i sl.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Turističke usluge koje uključuju športsko-rekreativne ili pustolovne aktivnosti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Poslovi upravljanja nekretninom i održavanje nekretnina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Posredovanje u prometu nekretnina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Poslovanje nekretninama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Kupnja i prodaja robe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Pružanje usluga u trgovini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Obavljanje trgovačkog posredovanja na domaćem i inozemnom tržištu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Zastupanje inozemnih tvrtki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Prijevoz za vlastite potrebe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Djelatnost javnog cestovnog prijevoza putnika i tereta u domaćem i međunarodnom cestovnom prometu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Prijevoz putnika u unutarnjem cestovnom prometu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Javni prijevoz putnika u međunarodnom linijskom cestovnom prometu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Prijevoz tereta u unutarnjem i međunarodnom cestovnom prometu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Povremeni prijevoz putnika u obalnom pomorskom prometu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Iznajmljivanje vozila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Iznajmljivanje plovila (charter)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Promidžba (reklama i propaganda)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Čišćenje svih vrsta objekata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Poljoprivredna djelatnost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Ekološka proizvodnja, prerada, distribucija, uvoz i izvoz ekoloških proizvoda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Proizvodnja hrane i pića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Proizvodnja i promet ulja i drugih proizvoda od maslina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lastRenderedPageBreak/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Taxi prijevoz na moru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Usluge autotaxi prijevoza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Fotografska djelatnost </w:t>
            </w:r>
          </w:p>
        </w:tc>
      </w:tr>
    </w:tbl>
    <w:p w:rsidR="00D925C2" w:rsidRPr="00D925C2" w:rsidRDefault="00D925C2" w:rsidP="00D925C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hr-HR"/>
        </w:rPr>
      </w:pPr>
      <w:r w:rsidRPr="00D925C2">
        <w:rPr>
          <w:rFonts w:ascii="Arial" w:eastAsia="Times New Roman" w:hAnsi="Arial" w:cs="Arial"/>
          <w:b/>
          <w:bCs/>
          <w:lang w:eastAsia="hr-HR"/>
        </w:rPr>
        <w:t>Osnivači/članovi društva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6"/>
      </w:tblGrid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JONGEOK PARK, OIB: 04119632280</w:t>
            </w:r>
            <w:r w:rsidRPr="00D925C2">
              <w:rPr>
                <w:rFonts w:ascii="Arial" w:eastAsia="Times New Roman" w:hAnsi="Arial" w:cs="Arial"/>
                <w:lang w:eastAsia="hr-HR"/>
              </w:rPr>
              <w:br/>
              <w:t xml:space="preserve">Dubrovnik, Ilije Sarake 4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15"/>
            </w:tblGrid>
            <w:tr w:rsidR="00D925C2" w:rsidRPr="00D925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D925C2">
                    <w:rPr>
                      <w:rFonts w:ascii="Arial" w:eastAsia="Times New Roman" w:hAnsi="Arial" w:cs="Arial"/>
                      <w:lang w:eastAsia="hr-HR"/>
                    </w:rPr>
                    <w:t xml:space="preserve">- jedini član d.o.o. </w:t>
                  </w:r>
                </w:p>
              </w:tc>
            </w:tr>
          </w:tbl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</w:tbl>
    <w:p w:rsidR="00D925C2" w:rsidRPr="00D925C2" w:rsidRDefault="00D925C2" w:rsidP="00D925C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hr-HR"/>
        </w:rPr>
      </w:pPr>
      <w:r w:rsidRPr="00D925C2">
        <w:rPr>
          <w:rFonts w:ascii="Arial" w:eastAsia="Times New Roman" w:hAnsi="Arial" w:cs="Arial"/>
          <w:b/>
          <w:bCs/>
          <w:lang w:eastAsia="hr-HR"/>
        </w:rPr>
        <w:t>Upravitelji/likvidatori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7"/>
      </w:tblGrid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Predrag Filajdić, OIB: 32894922284</w:t>
            </w:r>
            <w:r w:rsidRPr="00D925C2">
              <w:rPr>
                <w:rFonts w:ascii="Arial" w:eastAsia="Times New Roman" w:hAnsi="Arial" w:cs="Arial"/>
                <w:lang w:eastAsia="hr-HR"/>
              </w:rPr>
              <w:br/>
              <w:t>Slavonski Brod, Luke Lukića 65</w:t>
            </w:r>
            <w:r w:rsidRPr="00D925C2">
              <w:rPr>
                <w:rFonts w:ascii="Arial" w:eastAsia="Times New Roman" w:hAnsi="Arial" w:cs="Arial"/>
                <w:lang w:eastAsia="hr-HR"/>
              </w:rPr>
              <w:br/>
              <w:t xml:space="preserve">Poslovna adresa i sjedište: Slavonski Brod, L. Lukića 65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07"/>
            </w:tblGrid>
            <w:tr w:rsidR="00D925C2" w:rsidRPr="00D925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D925C2">
                    <w:rPr>
                      <w:rFonts w:ascii="Arial" w:eastAsia="Times New Roman" w:hAnsi="Arial" w:cs="Arial"/>
                      <w:lang w:eastAsia="hr-HR"/>
                    </w:rPr>
                    <w:t xml:space="preserve">- stečajni upravitelj 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17"/>
                  </w:tblGrid>
                  <w:tr w:rsidR="00D925C2" w:rsidRPr="00D925C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925C2" w:rsidRPr="00D925C2" w:rsidRDefault="00D925C2" w:rsidP="00D925C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lang w:eastAsia="hr-HR"/>
                          </w:rPr>
                        </w:pPr>
                        <w:r w:rsidRPr="00D925C2">
                          <w:rPr>
                            <w:rFonts w:ascii="Arial" w:eastAsia="Times New Roman" w:hAnsi="Arial" w:cs="Arial"/>
                            <w:lang w:eastAsia="hr-HR"/>
                          </w:rPr>
                          <w:t>- Rješenjem broj St-96/2022 od 19.09.2022. godine imenovan za stečajnog upravitelja.</w:t>
                        </w:r>
                      </w:p>
                    </w:tc>
                  </w:tr>
                </w:tbl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</w:p>
              </w:tc>
            </w:tr>
          </w:tbl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</w:tbl>
    <w:p w:rsidR="00D925C2" w:rsidRPr="00D925C2" w:rsidRDefault="00D925C2" w:rsidP="00D925C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hr-HR"/>
        </w:rPr>
      </w:pPr>
      <w:r w:rsidRPr="00D925C2">
        <w:rPr>
          <w:rFonts w:ascii="Arial" w:eastAsia="Times New Roman" w:hAnsi="Arial" w:cs="Arial"/>
          <w:b/>
          <w:bCs/>
          <w:lang w:eastAsia="hr-HR"/>
        </w:rPr>
        <w:t>Pravni odnosi</w:t>
      </w:r>
    </w:p>
    <w:p w:rsidR="00D925C2" w:rsidRPr="00D925C2" w:rsidRDefault="00D925C2" w:rsidP="00D925C2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lang w:eastAsia="hr-HR"/>
        </w:rPr>
      </w:pPr>
      <w:r w:rsidRPr="00D925C2">
        <w:rPr>
          <w:rFonts w:ascii="Arial" w:eastAsia="Times New Roman" w:hAnsi="Arial" w:cs="Arial"/>
          <w:b/>
          <w:bCs/>
          <w:lang w:eastAsia="hr-HR"/>
        </w:rPr>
        <w:t>Osnivački akt: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Izjava o osnivanju od 30. svibnja 2017.g.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Izjava o osnivanju od 30. svibnja 2017.g. izmjenjena sukladno odluci o povećanju temeljnog kapitala, dopuni djelatnosti i izmjeni tvrtke od 13. lipnja 2017.g., tako da se mijenja uvod, čl.2., čl.4. i čl.5. i 6.</w:t>
            </w:r>
            <w:r w:rsidRPr="00D925C2">
              <w:rPr>
                <w:rFonts w:ascii="Arial" w:eastAsia="Times New Roman" w:hAnsi="Arial" w:cs="Arial"/>
                <w:lang w:eastAsia="hr-HR"/>
              </w:rPr>
              <w:br/>
              <w:t xml:space="preserve">Potpuni tekst Izjave o osnivanju od 13. lipnja 2017.g.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Izjava o osnivanju KIM DUBROVNIK d.o.o. od 13.06.2017. godine izmijenjena je odlukom članova dana 19.09.2017. godine u cijelosti Društvenim ugovorom.</w:t>
            </w:r>
            <w:r w:rsidRPr="00D925C2">
              <w:rPr>
                <w:rFonts w:ascii="Arial" w:eastAsia="Times New Roman" w:hAnsi="Arial" w:cs="Arial"/>
                <w:lang w:eastAsia="hr-HR"/>
              </w:rPr>
              <w:br/>
              <w:t xml:space="preserve">Potpuni tekst Društvenog ugovora od 19.09.2017. godine. </w:t>
            </w:r>
          </w:p>
        </w:tc>
      </w:tr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Potpuni tekst Društvenog ugovora od 19. rujna 2017.g. izmjenjen odlukom člana društva od 17. srpnja 2018. god. u uvodu, čl.1, čl. 4 se dopunjuje djelatnošću, a čl. od 6-52 zamjenjuju se čl. 6-30 čime se mijenja član društva i dopunju djelatnosti. </w:t>
            </w:r>
            <w:r w:rsidRPr="00D925C2">
              <w:rPr>
                <w:rFonts w:ascii="Arial" w:eastAsia="Times New Roman" w:hAnsi="Arial" w:cs="Arial"/>
                <w:lang w:eastAsia="hr-HR"/>
              </w:rPr>
              <w:br/>
              <w:t xml:space="preserve">Potpuni tekst Društvenog ugovora od 17. srpnja 2018. god. </w:t>
            </w:r>
          </w:p>
        </w:tc>
      </w:tr>
    </w:tbl>
    <w:p w:rsidR="00D925C2" w:rsidRPr="00D925C2" w:rsidRDefault="00D925C2" w:rsidP="00D925C2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lang w:eastAsia="hr-HR"/>
        </w:rPr>
      </w:pPr>
      <w:r w:rsidRPr="00D925C2">
        <w:rPr>
          <w:rFonts w:ascii="Arial" w:eastAsia="Times New Roman" w:hAnsi="Arial" w:cs="Arial"/>
          <w:b/>
          <w:bCs/>
          <w:lang w:eastAsia="hr-HR"/>
        </w:rPr>
        <w:t>Promjene temeljnog kapitala: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Postojeći temeljni kapital od 20.000,00 kuna povećava se uplatom osnivača u novcu, u iznosu od 180.000,00 kuna, tako da će temeljni kapital iznositi 200.000,00 kuna. </w:t>
            </w:r>
          </w:p>
        </w:tc>
      </w:tr>
    </w:tbl>
    <w:p w:rsidR="00D925C2" w:rsidRPr="00D925C2" w:rsidRDefault="00D925C2" w:rsidP="00D925C2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lang w:eastAsia="hr-HR"/>
        </w:rPr>
      </w:pPr>
      <w:r w:rsidRPr="00D925C2">
        <w:rPr>
          <w:rFonts w:ascii="Arial" w:eastAsia="Times New Roman" w:hAnsi="Arial" w:cs="Arial"/>
          <w:b/>
          <w:bCs/>
          <w:lang w:eastAsia="hr-HR"/>
        </w:rPr>
        <w:t>Odluke suda: otvaranje stečajnoga postupka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D925C2" w:rsidRPr="00D925C2" w:rsidTr="00D925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 xml:space="preserve">Trgovački sud u Dubrovniku rješenjem broj St-96/2022 od 19.09.2022. godine otvara stečajni postupak nad dužnikom KIM DUBROVNIK d.o.o. za turizam, usluge i proizvodnju, Dubrovnik, Ilije Sarake 4, MBS: 060366869, OIB: 86516480010. </w:t>
            </w:r>
          </w:p>
        </w:tc>
      </w:tr>
    </w:tbl>
    <w:p w:rsidR="00007308" w:rsidRDefault="00007308" w:rsidP="00E53DD5">
      <w:pPr>
        <w:pStyle w:val="PlainText"/>
        <w:ind w:firstLine="720"/>
        <w:jc w:val="both"/>
        <w:rPr>
          <w:rFonts w:ascii="Arial" w:hAnsi="Arial"/>
          <w:sz w:val="22"/>
          <w:lang w:val="hr-HR"/>
        </w:rPr>
      </w:pPr>
    </w:p>
    <w:p w:rsidR="00424A7D" w:rsidRDefault="00424A7D" w:rsidP="000C0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23A41" w:rsidRPr="00B23A41" w:rsidRDefault="00B23A41" w:rsidP="00B23A4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900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895"/>
        <w:gridCol w:w="177"/>
      </w:tblGrid>
      <w:tr w:rsidR="00B23A41" w:rsidRPr="00B23A41" w:rsidTr="00F57C6E">
        <w:trPr>
          <w:tblCellSpacing w:w="7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A41" w:rsidRPr="00B23A41" w:rsidRDefault="00B23A41" w:rsidP="00B23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B23A41" w:rsidRPr="00B23A41" w:rsidTr="00F57C6E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3F5D" w:rsidRDefault="00E83F5D" w:rsidP="00D9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E83F5D" w:rsidRDefault="00E83F5D" w:rsidP="00D9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D925C2" w:rsidRPr="00D925C2" w:rsidRDefault="00D925C2" w:rsidP="00D9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925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FINANCIJSKI IZVJEŠTAJ ZA 2020. GODINU. </w:t>
            </w:r>
          </w:p>
          <w:p w:rsidR="00D925C2" w:rsidRPr="00D925C2" w:rsidRDefault="00D925C2" w:rsidP="00D925C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tbl>
            <w:tblPr>
              <w:tblW w:w="9000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D925C2" w:rsidRPr="00D925C2" w:rsidTr="00D925C2">
              <w:trPr>
                <w:trHeight w:val="30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b/>
                      <w:bCs/>
                      <w:sz w:val="15"/>
                      <w:szCs w:val="15"/>
                      <w:lang w:eastAsia="hr-HR"/>
                    </w:rPr>
                    <w:t>:49</w:t>
                  </w:r>
                </w:p>
              </w:tc>
            </w:tr>
          </w:tbl>
          <w:p w:rsidR="00D925C2" w:rsidRPr="00D925C2" w:rsidRDefault="00D925C2" w:rsidP="00D925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hr-HR"/>
              </w:rPr>
            </w:pPr>
          </w:p>
          <w:tbl>
            <w:tblPr>
              <w:tblW w:w="9000" w:type="dxa"/>
              <w:tblCellSpacing w:w="7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3988"/>
              <w:gridCol w:w="5012"/>
            </w:tblGrid>
            <w:tr w:rsidR="00D925C2" w:rsidRPr="00D925C2" w:rsidTr="00D925C2">
              <w:trPr>
                <w:tblCellSpacing w:w="7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Osnovni podaci o poslovnom subjektu</w:t>
                  </w: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OIB/Matični broj:</w:t>
                  </w:r>
                </w:p>
              </w:tc>
              <w:tc>
                <w:tcPr>
                  <w:tcW w:w="5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  <w:t xml:space="preserve">86516480010 / 04740343 </w:t>
                  </w: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Tvrtka:</w:t>
                  </w:r>
                </w:p>
              </w:tc>
              <w:tc>
                <w:tcPr>
                  <w:tcW w:w="5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  <w:t>KIM DUBROVNIK d.o.o. u stečaju</w:t>
                  </w: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Adresa: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Ilije Sarake 4, 20000 DUBROVNIK</w:t>
                  </w: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Datum predaje: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29.03.2021.</w:t>
                  </w:r>
                </w:p>
              </w:tc>
            </w:tr>
          </w:tbl>
          <w:p w:rsidR="00D925C2" w:rsidRPr="00D925C2" w:rsidRDefault="00D925C2" w:rsidP="00D9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tbl>
            <w:tblPr>
              <w:tblW w:w="90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D925C2" w:rsidRPr="00D925C2" w:rsidTr="00D925C2">
              <w:trPr>
                <w:trHeight w:val="300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D925C2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iznosi u kunama</w:t>
                  </w:r>
                </w:p>
              </w:tc>
            </w:tr>
          </w:tbl>
          <w:p w:rsidR="00D925C2" w:rsidRPr="00D925C2" w:rsidRDefault="00D925C2" w:rsidP="00D925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hr-HR"/>
              </w:rPr>
            </w:pPr>
          </w:p>
          <w:tbl>
            <w:tblPr>
              <w:tblW w:w="9000" w:type="dxa"/>
              <w:tblCellSpacing w:w="7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3149"/>
              <w:gridCol w:w="911"/>
              <w:gridCol w:w="1258"/>
              <w:gridCol w:w="1125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7"/>
            </w:tblGrid>
            <w:tr w:rsidR="00D925C2" w:rsidRPr="00D925C2" w:rsidTr="00D925C2">
              <w:trPr>
                <w:tblCellSpacing w:w="7" w:type="dxa"/>
              </w:trPr>
              <w:tc>
                <w:tcPr>
                  <w:tcW w:w="0" w:type="auto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Bilanca za poduzetnike </w:t>
                  </w:r>
                  <w:r w:rsidRPr="00D925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br/>
                    <w:t xml:space="preserve">Na dan: 31.12.2020. </w:t>
                  </w: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Naziv pozicije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Rbr. bilješke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Prethodna godina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Tekuća godina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0" w:type="auto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AKTIVA</w:t>
                  </w: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A) POTRAŽIVANJA ZA UPISANI A NEUPLAĆENI KAPITAL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B) DUGOTRAJNA IMOVINA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16.623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10.531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I. NEMATERIJALNA IMOVINA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II. MATERIJALNA IMOVINA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16.623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10.531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III. DUGOTRAJNA FINANCIJSKA IMOVINA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IV. POTRAŽIVANJA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V. ODGOĐENA POREZNA IMOVINA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C) KRATKOTRAJNA IMOVINA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5.160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29.680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I. ZALIHE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II. POTRAŽIVANJA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215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23.753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III. KRATKOTRAJNA FINANCIJSKA IMOVINA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lastRenderedPageBreak/>
                    <w:t xml:space="preserve">IV. NOVAC U BANCI I BLAGAJNI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4.945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5.927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D) PLAĆENI TROŠKOVI BUDUĆEG RAZDOBLJA I OBRAČUNATI PRIHODI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E) UKUPNO AKTIVA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21.783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40.211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F) IZVANBILANČNI ZAPISI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0" w:type="auto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PASIVA</w:t>
                  </w: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A) KAPITAL I REZERVE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-715.598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-789.594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I. TEMELJNI (UPISANI) KAPITAL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200.000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200.000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II. KAPITALNE REZERVE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III. REZERVE IZ DOBITI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IV. REVALORIZACIJSKE REZERVE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V. REZERVE FER VRIJEDNOSTI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VI. ZADRŽANA DOBIT ILI PRENESENI GUBITAK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-630.433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-915.598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VII. DOBIT ILI GUBITAK POSLOVNE GODINE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-285.165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-73.996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VIII. MANJINSKI (NEKONTROLIRAJUĆI) INTERES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B) REZERVIRANJA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C) DUGOROČNE OBVEZE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778.404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D) KRATKOROČNE OBVEZE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737.381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51.401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E) ODGOĐENO PLAĆANJE TROŠKOVA I PRIHOD BUDUĆEGA RAZDOBLJA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F) UKUPNO – PASIVA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21.783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40.211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G) IZVANBILANČNI ZAPISI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:rsidR="00B23A41" w:rsidRDefault="00B23A41" w:rsidP="00B23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D925C2" w:rsidRDefault="00D925C2" w:rsidP="00B23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D925C2" w:rsidRDefault="00D925C2" w:rsidP="00B23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731DB2" w:rsidRDefault="00731DB2" w:rsidP="00D9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D925C2" w:rsidRPr="00D925C2" w:rsidRDefault="00D925C2" w:rsidP="00D9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925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 xml:space="preserve">FINANCIJSKI IZVJEŠTAJ ZA 2020. GODINU. </w:t>
            </w:r>
          </w:p>
          <w:p w:rsidR="00D925C2" w:rsidRPr="00D925C2" w:rsidRDefault="00D925C2" w:rsidP="00D925C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tbl>
            <w:tblPr>
              <w:tblW w:w="9000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D925C2" w:rsidRPr="00D925C2" w:rsidTr="00D925C2">
              <w:trPr>
                <w:trHeight w:val="30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b/>
                      <w:bCs/>
                      <w:sz w:val="15"/>
                      <w:szCs w:val="15"/>
                      <w:lang w:eastAsia="hr-HR"/>
                    </w:rPr>
                    <w:t>28</w:t>
                  </w:r>
                </w:p>
              </w:tc>
            </w:tr>
          </w:tbl>
          <w:p w:rsidR="00D925C2" w:rsidRPr="00D925C2" w:rsidRDefault="00D925C2" w:rsidP="00D925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hr-HR"/>
              </w:rPr>
            </w:pPr>
          </w:p>
          <w:tbl>
            <w:tblPr>
              <w:tblW w:w="9000" w:type="dxa"/>
              <w:tblCellSpacing w:w="7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3988"/>
              <w:gridCol w:w="5012"/>
            </w:tblGrid>
            <w:tr w:rsidR="00D925C2" w:rsidRPr="00D925C2" w:rsidTr="00D925C2">
              <w:trPr>
                <w:tblCellSpacing w:w="7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Osnovni podaci o poslovnom subjektu</w:t>
                  </w: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OIB/Matični broj:</w:t>
                  </w:r>
                </w:p>
              </w:tc>
              <w:tc>
                <w:tcPr>
                  <w:tcW w:w="5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  <w:t xml:space="preserve">86516480010 / 04740343 </w:t>
                  </w: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Tvrtka:</w:t>
                  </w:r>
                </w:p>
              </w:tc>
              <w:tc>
                <w:tcPr>
                  <w:tcW w:w="5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  <w:t>KIM DUBROVNIK d.o.o. u stečaju</w:t>
                  </w: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Adresa: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Ilije Sarake 4, 20000 DUBROVNIK</w:t>
                  </w: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Datum predaje: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29.03.2021.</w:t>
                  </w:r>
                </w:p>
              </w:tc>
            </w:tr>
          </w:tbl>
          <w:p w:rsidR="00D925C2" w:rsidRPr="00D925C2" w:rsidRDefault="00D925C2" w:rsidP="00D9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tbl>
            <w:tblPr>
              <w:tblW w:w="90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D925C2" w:rsidRPr="00D925C2" w:rsidTr="00D925C2">
              <w:trPr>
                <w:trHeight w:val="300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D925C2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iznosi u kunama</w:t>
                  </w:r>
                </w:p>
              </w:tc>
            </w:tr>
          </w:tbl>
          <w:p w:rsidR="00D925C2" w:rsidRPr="00D925C2" w:rsidRDefault="00D925C2" w:rsidP="00D925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hr-HR"/>
              </w:rPr>
            </w:pPr>
          </w:p>
          <w:tbl>
            <w:tblPr>
              <w:tblW w:w="9000" w:type="dxa"/>
              <w:tblCellSpacing w:w="7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2990"/>
              <w:gridCol w:w="911"/>
              <w:gridCol w:w="1321"/>
              <w:gridCol w:w="1221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7"/>
            </w:tblGrid>
            <w:tr w:rsidR="00D925C2" w:rsidRPr="00D925C2" w:rsidTr="00D925C2">
              <w:trPr>
                <w:tblCellSpacing w:w="7" w:type="dxa"/>
              </w:trPr>
              <w:tc>
                <w:tcPr>
                  <w:tcW w:w="0" w:type="auto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Račun dobiti i gubitka za poduzetnike </w:t>
                  </w:r>
                  <w:r w:rsidRPr="00D925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br/>
                    <w:t xml:space="preserve">Za razdoblje: 01.01.2020. - 31.12.2020. </w:t>
                  </w: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Naziv pozicije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Rbr. bilješke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Prethodna godina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Tekuća godina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I. POSLOVNI PRIHODI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199.911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185.337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II. POSLOVNI RASHODI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484.895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259.319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III. FINANCIJSKI PRIHODI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IV. FINANCIJSKI RASHODI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181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13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V. UDIO U DOBITI OD DRUŠTAVA POVEZANIH SUDJELUJUĆIM INTERESOM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VI. UDIO U DOBITI OD ZAJEDNIČKIH POTHVATA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VII. UDIO U GUBITKU OD DRUŠTAVA POVEZANIH SUDJELUJUĆIM INTERESOM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VIII. UDIO U GUBITKU OD ZAJEDNIČKIH POTHVATA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IX. UKUPNI PRIHODI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199.911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185.337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X. UKUPNI RASHODI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485.076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259.332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lastRenderedPageBreak/>
                    <w:t xml:space="preserve">XI. DOBIT ILI GUBITAK PRIJE OPOREZIVANJA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-285.165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-73.995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XII. POREZ NA DOBIT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7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XIII. DOBIT ILI GUBITAK RAZDOBLJA 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-285.165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925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-73.995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:rsidR="00D925C2" w:rsidRDefault="00D925C2" w:rsidP="00B23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D925C2" w:rsidRDefault="00D925C2" w:rsidP="00B23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D925C2" w:rsidRDefault="00D925C2" w:rsidP="00B23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D925C2" w:rsidRPr="00B23A41" w:rsidRDefault="00D925C2" w:rsidP="00B23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A41" w:rsidRPr="00B23A41" w:rsidRDefault="00B23A41" w:rsidP="00B23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23A41" w:rsidRPr="00B23A41" w:rsidTr="00F57C6E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A41" w:rsidRPr="00B23A41" w:rsidRDefault="00B23A41" w:rsidP="00B23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A41" w:rsidRPr="00B23A41" w:rsidRDefault="00B23A41" w:rsidP="00B23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23A41" w:rsidRPr="00B23A41" w:rsidTr="00F57C6E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A41" w:rsidRPr="00B23A41" w:rsidRDefault="00B23A41" w:rsidP="00B23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A41" w:rsidRPr="00B23A41" w:rsidRDefault="00B23A41" w:rsidP="00B23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23A41" w:rsidRPr="00B23A41" w:rsidTr="007B055A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A41" w:rsidRDefault="00B23A41" w:rsidP="00B23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7B055A" w:rsidRPr="00E95C94" w:rsidRDefault="0081093C" w:rsidP="00B23A41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E95C94">
              <w:rPr>
                <w:rFonts w:ascii="Arial" w:eastAsia="Times New Roman" w:hAnsi="Arial" w:cs="Arial"/>
                <w:lang w:eastAsia="hr-HR"/>
              </w:rPr>
              <w:t xml:space="preserve">RAČUNI DUŽNIKA PRIJE </w:t>
            </w:r>
            <w:r w:rsidR="00E41322" w:rsidRPr="00E95C94">
              <w:rPr>
                <w:rFonts w:ascii="Arial" w:eastAsia="Times New Roman" w:hAnsi="Arial" w:cs="Arial"/>
                <w:lang w:eastAsia="hr-HR"/>
              </w:rPr>
              <w:t xml:space="preserve">OTVARANJA </w:t>
            </w:r>
            <w:r w:rsidRPr="00E95C94">
              <w:rPr>
                <w:rFonts w:ascii="Arial" w:eastAsia="Times New Roman" w:hAnsi="Arial" w:cs="Arial"/>
                <w:lang w:eastAsia="hr-HR"/>
              </w:rPr>
              <w:t>STEČAJNOG POSTUPKA</w:t>
            </w:r>
          </w:p>
          <w:p w:rsidR="007B055A" w:rsidRPr="00E95C94" w:rsidRDefault="007B055A" w:rsidP="00B23A41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  <w:p w:rsidR="00D925C2" w:rsidRPr="00E95C94" w:rsidRDefault="00D925C2" w:rsidP="00B23A41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39"/>
              <w:gridCol w:w="1236"/>
              <w:gridCol w:w="1297"/>
              <w:gridCol w:w="551"/>
              <w:gridCol w:w="480"/>
            </w:tblGrid>
            <w:tr w:rsidR="00E95C94" w:rsidRPr="00E95C94" w:rsidTr="00E95C9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  <w:t xml:space="preserve">2019.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  <w:t xml:space="preserve">2020.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  <w:t xml:space="preserve">2021.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  <w:t xml:space="preserve"> </w:t>
                  </w:r>
                </w:p>
              </w:tc>
            </w:tr>
            <w:tr w:rsidR="00E95C94" w:rsidRPr="00E95C94" w:rsidTr="00E95C9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Poslovni prihodi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</w:t>
                  </w:r>
                  <w:r w:rsidR="00474A85">
                    <w:rPr>
                      <w:rFonts w:ascii="Arial" w:eastAsia="Times New Roman" w:hAnsi="Arial" w:cs="Arial"/>
                      <w:lang w:eastAsia="hr-HR"/>
                    </w:rPr>
                    <w:t xml:space="preserve">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199.911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</w:t>
                  </w:r>
                  <w:r w:rsidR="00474A85">
                    <w:rPr>
                      <w:rFonts w:ascii="Arial" w:eastAsia="Times New Roman" w:hAnsi="Arial" w:cs="Arial"/>
                      <w:lang w:eastAsia="hr-HR"/>
                    </w:rPr>
                    <w:t xml:space="preserve">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185.337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noProof/>
                      <w:lang w:eastAsia="hr-HR"/>
                    </w:rPr>
                    <mc:AlternateContent>
                      <mc:Choice Requires="wps">
                        <w:drawing>
                          <wp:inline distT="0" distB="0" distL="0" distR="0" wp14:anchorId="1DE41641" wp14:editId="78296F8F">
                            <wp:extent cx="304800" cy="304800"/>
                            <wp:effectExtent l="0" t="0" r="0" b="0"/>
                            <wp:docPr id="12" name="AutoShape 1" descr="https://www.fininfo.hr/v1.9.4.2/Content/Images/Chart/rid_1365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28865757" id="AutoShape 1" o:spid="_x0000_s1026" alt="https://www.fininfo.hr/v1.9.4.2/Content/Images/Chart/rid_1365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BPiXxg5QIAAAIGAAAOAAAAAAAAAAAAAAAA&#10;AC4CAABkcnMvZTJvRG9jLnhtbFBLAQItABQABgAIAAAAIQBMoOks2AAAAAMBAAAPAAAAAAAAAAAA&#10;AAAAAD8FAABkcnMvZG93bnJldi54bWxQSwUGAAAAAAQABADzAAAAR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:rsidR="00E95C94" w:rsidRPr="00E95C94" w:rsidTr="00E95C9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Rast/pad poslovnih prihoda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</w:t>
                  </w:r>
                  <w:r w:rsidR="00474A85">
                    <w:rPr>
                      <w:rFonts w:ascii="Arial" w:eastAsia="Times New Roman" w:hAnsi="Arial" w:cs="Arial"/>
                      <w:lang w:eastAsia="hr-HR"/>
                    </w:rPr>
                    <w:t xml:space="preserve">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52,22%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</w:t>
                  </w:r>
                  <w:r w:rsidR="00474A85">
                    <w:rPr>
                      <w:rFonts w:ascii="Arial" w:eastAsia="Times New Roman" w:hAnsi="Arial" w:cs="Arial"/>
                      <w:lang w:eastAsia="hr-HR"/>
                    </w:rPr>
                    <w:t xml:space="preserve">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-7,29%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noProof/>
                      <w:lang w:eastAsia="hr-HR"/>
                    </w:rPr>
                    <mc:AlternateContent>
                      <mc:Choice Requires="wps">
                        <w:drawing>
                          <wp:inline distT="0" distB="0" distL="0" distR="0" wp14:anchorId="52367E4C" wp14:editId="3CB6321E">
                            <wp:extent cx="304800" cy="304800"/>
                            <wp:effectExtent l="0" t="0" r="0" b="0"/>
                            <wp:docPr id="11" name="AutoShape 2" descr="https://www.fininfo.hr/v1.9.4.2/Content/Images/Chart/rid_1457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2AA024B1" id="AutoShape 2" o:spid="_x0000_s1026" alt="https://www.fininfo.hr/v1.9.4.2/Content/Images/Chart/rid_1457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DceACZ5QIAAAIGAAAOAAAAAAAAAAAAAAAA&#10;AC4CAABkcnMvZTJvRG9jLnhtbFBLAQItABQABgAIAAAAIQBMoOks2AAAAAMBAAAPAAAAAAAAAAAA&#10;AAAAAD8FAABkcnMvZG93bnJldi54bWxQSwUGAAAAAAQABADzAAAAR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:rsidR="00E95C94" w:rsidRPr="00E95C94" w:rsidTr="00E95C9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Neto dobit/gubitak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-285.165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</w:t>
                  </w:r>
                  <w:r w:rsidR="00474A85">
                    <w:rPr>
                      <w:rFonts w:ascii="Arial" w:eastAsia="Times New Roman" w:hAnsi="Arial" w:cs="Arial"/>
                      <w:lang w:eastAsia="hr-HR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-73.995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noProof/>
                      <w:lang w:eastAsia="hr-HR"/>
                    </w:rPr>
                    <mc:AlternateContent>
                      <mc:Choice Requires="wps">
                        <w:drawing>
                          <wp:inline distT="0" distB="0" distL="0" distR="0" wp14:anchorId="0F981CC7" wp14:editId="0C07E152">
                            <wp:extent cx="304800" cy="304800"/>
                            <wp:effectExtent l="0" t="0" r="0" b="0"/>
                            <wp:docPr id="10" name="AutoShape 3" descr="https://www.fininfo.hr/v1.9.4.2/Content/Images/Chart/rid_1391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627753FD" id="AutoShape 3" o:spid="_x0000_s1026" alt="https://www.fininfo.hr/v1.9.4.2/Content/Images/Chart/rid_139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A27aj65QIAAAIGAAAOAAAAAAAAAAAAAAAA&#10;AC4CAABkcnMvZTJvRG9jLnhtbFBLAQItABQABgAIAAAAIQBMoOks2AAAAAMBAAAPAAAAAAAAAAAA&#10;AAAAAD8FAABkcnMvZG93bnJldi54bWxQSwUGAAAAAAQABADzAAAAR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:rsidR="00E95C94" w:rsidRPr="00E95C94" w:rsidTr="00E95C9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Rast/pad neto dobiti/gubitka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27,54%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1D7FB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</w:t>
                  </w:r>
                  <w:r w:rsidR="00474A85">
                    <w:rPr>
                      <w:rFonts w:ascii="Arial" w:eastAsia="Times New Roman" w:hAnsi="Arial" w:cs="Arial"/>
                      <w:lang w:eastAsia="hr-HR"/>
                    </w:rPr>
                    <w:t xml:space="preserve">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74,05%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noProof/>
                      <w:lang w:eastAsia="hr-HR"/>
                    </w:rPr>
                    <mc:AlternateContent>
                      <mc:Choice Requires="wps">
                        <w:drawing>
                          <wp:inline distT="0" distB="0" distL="0" distR="0" wp14:anchorId="5994B8BC" wp14:editId="63B745EC">
                            <wp:extent cx="304800" cy="304800"/>
                            <wp:effectExtent l="0" t="0" r="0" b="0"/>
                            <wp:docPr id="9" name="AutoShape 4" descr="https://www.fininfo.hr/v1.9.4.2/Content/Images/Chart/rid_1483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7AD03977" id="AutoShape 4" o:spid="_x0000_s1026" alt="https://www.fininfo.hr/v1.9.4.2/Content/Images/Chart/rid_1483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NMvApPkAgAAAQYAAA4AAAAAAAAAAAAAAAAA&#10;LgIAAGRycy9lMm9Eb2MueG1sUEsBAi0AFAAGAAgAAAAhAEyg6SzYAAAAAwEAAA8AAAAAAAAAAAAA&#10;AAAAPgUAAGRycy9kb3ducmV2LnhtbFBLBQYAAAAABAAEAPMAAABD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:rsidR="00E95C94" w:rsidRPr="00E95C94" w:rsidTr="00E95C9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EBITDA marža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-137,87%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</w:t>
                  </w:r>
                  <w:r w:rsidR="00474A85">
                    <w:rPr>
                      <w:rFonts w:ascii="Arial" w:eastAsia="Times New Roman" w:hAnsi="Arial" w:cs="Arial"/>
                      <w:lang w:eastAsia="hr-HR"/>
                    </w:rPr>
                    <w:t xml:space="preserve">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-36,63%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noProof/>
                      <w:lang w:eastAsia="hr-HR"/>
                    </w:rPr>
                    <mc:AlternateContent>
                      <mc:Choice Requires="wps">
                        <w:drawing>
                          <wp:inline distT="0" distB="0" distL="0" distR="0" wp14:anchorId="397FF836" wp14:editId="24314B75">
                            <wp:extent cx="304800" cy="304800"/>
                            <wp:effectExtent l="0" t="0" r="0" b="0"/>
                            <wp:docPr id="8" name="AutoShape 5" descr="https://www.fininfo.hr/v1.9.4.2/Content/Images/Chart/rid_1528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68674794" id="AutoShape 5" o:spid="_x0000_s1026" alt="https://www.fininfo.hr/v1.9.4.2/Content/Images/Chart/rid_1528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:rsidR="00E95C94" w:rsidRPr="00E95C94" w:rsidTr="00E95C9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Faktor zaduženosti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 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noProof/>
                      <w:lang w:eastAsia="hr-HR"/>
                    </w:rPr>
                    <mc:AlternateContent>
                      <mc:Choice Requires="wps">
                        <w:drawing>
                          <wp:inline distT="0" distB="0" distL="0" distR="0" wp14:anchorId="7D620961" wp14:editId="7F7C9C11">
                            <wp:extent cx="304800" cy="304800"/>
                            <wp:effectExtent l="0" t="0" r="0" b="0"/>
                            <wp:docPr id="7" name="AutoShape 6" descr="https://www.fininfo.hr/v1.9.4.2/Content/Images/Chart/rid_1510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7CCD717D" id="AutoShape 6" o:spid="_x0000_s1026" alt="https://www.fininfo.hr/v1.9.4.2/Content/Images/Chart/rid_1510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Ja2OX5QIAAAEGAAAOAAAAAAAAAAAAAAAA&#10;AC4CAABkcnMvZTJvRG9jLnhtbFBLAQItABQABgAIAAAAIQBMoOks2AAAAAMBAAAPAAAAAAAAAAAA&#10;AAAAAD8FAABkcnMvZG93bnJldi54bWxQSwUGAAAAAAQABADzAAAAR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:rsidR="00E95C94" w:rsidRPr="00E95C94" w:rsidTr="00E95C9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ROE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  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noProof/>
                      <w:lang w:eastAsia="hr-HR"/>
                    </w:rPr>
                    <mc:AlternateContent>
                      <mc:Choice Requires="wps">
                        <w:drawing>
                          <wp:inline distT="0" distB="0" distL="0" distR="0" wp14:anchorId="350EBF4E" wp14:editId="57C22BB9">
                            <wp:extent cx="304800" cy="304800"/>
                            <wp:effectExtent l="0" t="0" r="0" b="0"/>
                            <wp:docPr id="6" name="AutoShape 7" descr="https://www.fininfo.hr/v1.9.4.2/Content/Images/Chart/rid_1531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02ECE6BE" id="AutoShape 7" o:spid="_x0000_s1026" alt="https://www.fininfo.hr/v1.9.4.2/Content/Images/Chart/rid_153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Ab015s5QIAAAEGAAAOAAAAAAAAAAAAAAAA&#10;AC4CAABkcnMvZTJvRG9jLnhtbFBLAQItABQABgAIAAAAIQBMoOks2AAAAAMBAAAPAAAAAAAAAAAA&#10;AAAAAD8FAABkcnMvZG93bnJldi54bWxQSwUGAAAAAAQABADzAAAAR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:rsidR="00E95C94" w:rsidRPr="00E95C94" w:rsidTr="00E95C9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Tekući omjer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0,01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  </w:t>
                  </w:r>
                  <w:r w:rsidR="00474A85">
                    <w:rPr>
                      <w:rFonts w:ascii="Arial" w:eastAsia="Times New Roman" w:hAnsi="Arial" w:cs="Arial"/>
                      <w:lang w:eastAsia="hr-HR"/>
                    </w:rPr>
                    <w:t xml:space="preserve">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0,58 </w:t>
                  </w: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 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noProof/>
                      <w:lang w:eastAsia="hr-HR"/>
                    </w:rPr>
                    <mc:AlternateContent>
                      <mc:Choice Requires="wps">
                        <w:drawing>
                          <wp:inline distT="0" distB="0" distL="0" distR="0" wp14:anchorId="11CDF0ED" wp14:editId="2C6F604A">
                            <wp:extent cx="304800" cy="304800"/>
                            <wp:effectExtent l="0" t="0" r="0" b="0"/>
                            <wp:docPr id="5" name="AutoShape 8" descr="https://www.fininfo.hr/v1.9.4.2/Content/Images/Chart/rid_1502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7E34274F" id="AutoShape 8" o:spid="_x0000_s1026" alt="https://www.fininfo.hr/v1.9.4.2/Content/Images/Chart/rid_1502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vFeW55QIAAAEGAAAOAAAAAAAAAAAAAAAA&#10;AC4CAABkcnMvZTJvRG9jLnhtbFBLAQItABQABgAIAAAAIQBMoOks2AAAAAMBAAAPAAAAAAAAAAAA&#10;AAAAAD8FAABkcnMvZG93bnJldi54bWxQSwUGAAAAAAQABADzAAAAR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:rsidR="00E95C94" w:rsidRPr="00E95C94" w:rsidTr="00E95C9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Koeficijent vlastitog financiranja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-32,85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-19,64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noProof/>
                      <w:lang w:eastAsia="hr-HR"/>
                    </w:rPr>
                    <mc:AlternateContent>
                      <mc:Choice Requires="wps">
                        <w:drawing>
                          <wp:inline distT="0" distB="0" distL="0" distR="0" wp14:anchorId="24A0628E" wp14:editId="2A0A8949">
                            <wp:extent cx="304800" cy="304800"/>
                            <wp:effectExtent l="0" t="0" r="0" b="0"/>
                            <wp:docPr id="4" name="AutoShape 9" descr="https://www.fininfo.hr/v1.9.4.2/Content/Images/Chart/rid_1506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4C9158B9" id="AutoShape 9" o:spid="_x0000_s1026" alt="https://www.fininfo.hr/v1.9.4.2/Content/Images/Chart/rid_1506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BLD/9r5QIAAAEGAAAOAAAAAAAAAAAAAAAA&#10;AC4CAABkcnMvZTJvRG9jLnhtbFBLAQItABQABgAIAAAAIQBMoOks2AAAAAMBAAAPAAAAAAAAAAAA&#10;AAAAAD8FAABkcnMvZG93bnJldi54bWxQSwUGAAAAAAQABADzAAAAR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:rsidR="00E95C94" w:rsidRPr="00E95C94" w:rsidTr="00E95C9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Novčani tok iz poslovnih aktivnosti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-249.608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-101.518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noProof/>
                      <w:lang w:eastAsia="hr-HR"/>
                    </w:rPr>
                    <mc:AlternateContent>
                      <mc:Choice Requires="wps">
                        <w:drawing>
                          <wp:inline distT="0" distB="0" distL="0" distR="0" wp14:anchorId="37F1ACBD" wp14:editId="6B4283BE">
                            <wp:extent cx="304800" cy="304800"/>
                            <wp:effectExtent l="0" t="0" r="0" b="0"/>
                            <wp:docPr id="3" name="AutoShape 10" descr="https://www.fininfo.hr/v1.9.4.2/Content/Images/Chart/rid_1404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15F9692B" id="AutoShape 10" o:spid="_x0000_s1026" alt="https://www.fininfo.hr/v1.9.4.2/Content/Images/Chart/rid_1404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A8WdBv5QIAAAIGAAAOAAAAAAAAAAAAAAAA&#10;AC4CAABkcnMvZTJvRG9jLnhtbFBLAQItABQABgAIAAAAIQBMoOks2AAAAAMBAAAPAAAAAAAAAAAA&#10;AAAAAD8FAABkcnMvZG93bnJldi54bWxQSwUGAAAAAAQABADzAAAAR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:rsidR="00E95C94" w:rsidRPr="00E95C94" w:rsidTr="00E95C9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Dani plaćanja dobavljačima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13,77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17,08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noProof/>
                      <w:lang w:eastAsia="hr-HR"/>
                    </w:rPr>
                    <mc:AlternateContent>
                      <mc:Choice Requires="wps">
                        <w:drawing>
                          <wp:inline distT="0" distB="0" distL="0" distR="0" wp14:anchorId="4D7CAF9E" wp14:editId="2B624B1E">
                            <wp:extent cx="304800" cy="304800"/>
                            <wp:effectExtent l="0" t="0" r="0" b="0"/>
                            <wp:docPr id="2" name="AutoShape 11" descr="https://www.fininfo.hr/v1.9.4.2/Content/Images/Chart/rid_1526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DDC2081" id="AutoShape 11" o:spid="_x0000_s1026" alt="https://www.fininfo.hr/v1.9.4.2/Content/Images/Chart/rid_1526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IhRdE+YCAAACBgAADgAAAAAAAAAAAAAA&#10;AAAuAgAAZHJzL2Uyb0RvYy54bWxQSwECLQAUAAYACAAAACEATKDpLNgAAAADAQAADwAAAAAAAAAA&#10;AAAAAABABQAAZHJzL2Rvd25yZXYueG1sUEsFBgAAAAAEAAQA8wAAAE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:rsidR="00E95C94" w:rsidRPr="00E95C94" w:rsidTr="00E95C9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Broj zaposlenih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 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   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1D7FB5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 </w:t>
                  </w:r>
                  <w:r w:rsidR="00E95C94" w:rsidRPr="00E95C94">
                    <w:rPr>
                      <w:rFonts w:ascii="Arial" w:eastAsia="Times New Roman" w:hAnsi="Arial" w:cs="Arial"/>
                      <w:lang w:eastAsia="hr-HR"/>
                    </w:rPr>
                    <w:t xml:space="preserve">-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C94" w:rsidRPr="00E95C94" w:rsidRDefault="00E95C94" w:rsidP="00E95C9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E95C94">
                    <w:rPr>
                      <w:rFonts w:ascii="Arial" w:eastAsia="Times New Roman" w:hAnsi="Arial" w:cs="Arial"/>
                      <w:noProof/>
                      <w:lang w:eastAsia="hr-HR"/>
                    </w:rPr>
                    <mc:AlternateContent>
                      <mc:Choice Requires="wps">
                        <w:drawing>
                          <wp:inline distT="0" distB="0" distL="0" distR="0" wp14:anchorId="436A1BE3" wp14:editId="04975CFF">
                            <wp:extent cx="304800" cy="304800"/>
                            <wp:effectExtent l="0" t="0" r="0" b="0"/>
                            <wp:docPr id="1" name="AutoShape 12" descr="https://www.fininfo.hr/v1.9.4.2/Content/Images/Chart/rid_1515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15A9986A" id="AutoShape 12" o:spid="_x0000_s1026" alt="https://www.fininfo.hr/v1.9.4.2/Content/Images/Chart/rid_1515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E9VVj3kAgAAAgYAAA4AAAAAAAAAAAAAAAAA&#10;LgIAAGRycy9lMm9Eb2MueG1sUEsBAi0AFAAGAAgAAAAhAEyg6SzYAAAAAwEAAA8AAAAAAAAAAAAA&#10;AAAAPgUAAGRycy9kb3ducmV2LnhtbFBLBQYAAAAABAAEAPMAAABD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</w:tbl>
          <w:p w:rsidR="00E95C94" w:rsidRPr="00E95C94" w:rsidRDefault="00E95C94" w:rsidP="00D925C2">
            <w:pPr>
              <w:spacing w:before="100" w:beforeAutospacing="1" w:after="100" w:afterAutospacing="1" w:line="240" w:lineRule="auto"/>
              <w:outlineLvl w:val="1"/>
              <w:rPr>
                <w:rFonts w:ascii="Arial" w:eastAsia="Times New Roman" w:hAnsi="Arial" w:cs="Arial"/>
                <w:b/>
                <w:bCs/>
                <w:lang w:eastAsia="hr-HR"/>
              </w:rPr>
            </w:pPr>
          </w:p>
          <w:p w:rsidR="00D925C2" w:rsidRPr="00D925C2" w:rsidRDefault="00D925C2" w:rsidP="00D925C2">
            <w:pPr>
              <w:spacing w:before="100" w:beforeAutospacing="1" w:after="100" w:afterAutospacing="1" w:line="240" w:lineRule="auto"/>
              <w:outlineLvl w:val="1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925C2">
              <w:rPr>
                <w:rFonts w:ascii="Arial" w:eastAsia="Times New Roman" w:hAnsi="Arial" w:cs="Arial"/>
                <w:b/>
                <w:bCs/>
                <w:lang w:eastAsia="hr-HR"/>
              </w:rPr>
              <w:t>Računi i blokade</w:t>
            </w:r>
          </w:p>
          <w:p w:rsidR="00D925C2" w:rsidRPr="00D925C2" w:rsidRDefault="00D925C2" w:rsidP="00D925C2">
            <w:pPr>
              <w:spacing w:before="100" w:beforeAutospacing="1" w:after="100" w:afterAutospacing="1" w:line="240" w:lineRule="auto"/>
              <w:outlineLvl w:val="2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925C2">
              <w:rPr>
                <w:rFonts w:ascii="Arial" w:eastAsia="Times New Roman" w:hAnsi="Arial" w:cs="Arial"/>
                <w:b/>
                <w:bCs/>
                <w:lang w:eastAsia="hr-HR"/>
              </w:rPr>
              <w:t>Pregled blokada u promatranom razdoblju</w:t>
            </w:r>
          </w:p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Posljednjih 365 dana</w:t>
            </w:r>
          </w:p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E95C94">
              <w:rPr>
                <w:rFonts w:ascii="Arial" w:eastAsia="Times New Roman" w:hAnsi="Arial" w:cs="Arial"/>
                <w:lang w:eastAsia="hr-HR"/>
              </w:rPr>
              <w:t>198/365</w:t>
            </w:r>
          </w:p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Posljednjih 180 dana</w:t>
            </w:r>
          </w:p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E95C94">
              <w:rPr>
                <w:rFonts w:ascii="Arial" w:eastAsia="Times New Roman" w:hAnsi="Arial" w:cs="Arial"/>
                <w:lang w:eastAsia="hr-HR"/>
              </w:rPr>
              <w:lastRenderedPageBreak/>
              <w:t>180/180</w:t>
            </w:r>
          </w:p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Posljednjih 90 dana</w:t>
            </w:r>
          </w:p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E95C94">
              <w:rPr>
                <w:rFonts w:ascii="Arial" w:eastAsia="Times New Roman" w:hAnsi="Arial" w:cs="Arial"/>
                <w:lang w:eastAsia="hr-HR"/>
              </w:rPr>
              <w:t>90/90</w:t>
            </w:r>
          </w:p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4.11.2021.</w:t>
            </w:r>
          </w:p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7.2.2022.</w:t>
            </w:r>
          </w:p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8.5.2022.</w:t>
            </w:r>
          </w:p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6.8.2022.</w:t>
            </w:r>
          </w:p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4.11.2022.</w:t>
            </w:r>
          </w:p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Broj dana u blokadi</w:t>
            </w:r>
          </w:p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D925C2">
              <w:rPr>
                <w:rFonts w:ascii="Arial" w:eastAsia="Times New Roman" w:hAnsi="Arial" w:cs="Arial"/>
                <w:lang w:eastAsia="hr-HR"/>
              </w:rPr>
              <w:t>Promatrano razdoblje</w:t>
            </w:r>
          </w:p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E95C94">
              <w:rPr>
                <w:rFonts w:ascii="Arial" w:eastAsia="Times New Roman" w:hAnsi="Arial" w:cs="Arial"/>
                <w:lang w:eastAsia="hr-HR"/>
              </w:rPr>
              <w:t>198/1095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4"/>
              <w:gridCol w:w="2207"/>
              <w:gridCol w:w="1442"/>
              <w:gridCol w:w="1550"/>
              <w:gridCol w:w="881"/>
            </w:tblGrid>
            <w:tr w:rsidR="00D925C2" w:rsidRPr="00D925C2" w:rsidTr="00D925C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</w:pPr>
                  <w:r w:rsidRPr="00D925C2"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  <w:t xml:space="preserve">Račun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</w:pPr>
                  <w:r w:rsidRPr="00D925C2"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  <w:t xml:space="preserve">Banka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</w:pPr>
                  <w:r w:rsidRPr="00D925C2"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  <w:t xml:space="preserve">Datum otvaranja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</w:pPr>
                  <w:r w:rsidRPr="00D925C2"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  <w:t xml:space="preserve">Datum zatvaranja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</w:pPr>
                  <w:r w:rsidRPr="00D925C2"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  <w:t xml:space="preserve">Blokiran </w:t>
                  </w:r>
                </w:p>
              </w:tc>
            </w:tr>
            <w:tr w:rsidR="00D925C2" w:rsidRPr="00D925C2" w:rsidTr="00D925C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D925C2">
                    <w:rPr>
                      <w:rFonts w:ascii="Arial" w:eastAsia="Times New Roman" w:hAnsi="Arial" w:cs="Arial"/>
                      <w:lang w:eastAsia="hr-HR"/>
                    </w:rPr>
                    <w:t xml:space="preserve">HR0623400091110871087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5206F1" w:rsidP="00D925C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</w:t>
                  </w:r>
                  <w:r w:rsidR="00D925C2" w:rsidRPr="00D925C2">
                    <w:rPr>
                      <w:rFonts w:ascii="Arial" w:eastAsia="Times New Roman" w:hAnsi="Arial" w:cs="Arial"/>
                      <w:lang w:eastAsia="hr-HR"/>
                    </w:rPr>
                    <w:t xml:space="preserve">Privredna banka </w:t>
                  </w: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</w:t>
                  </w:r>
                  <w:r w:rsidR="00D925C2" w:rsidRPr="00D925C2">
                    <w:rPr>
                      <w:rFonts w:ascii="Arial" w:eastAsia="Times New Roman" w:hAnsi="Arial" w:cs="Arial"/>
                      <w:lang w:eastAsia="hr-HR"/>
                    </w:rPr>
                    <w:t xml:space="preserve">Zagreb d.d.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D925C2">
                    <w:rPr>
                      <w:rFonts w:ascii="Arial" w:eastAsia="Times New Roman" w:hAnsi="Arial" w:cs="Arial"/>
                      <w:lang w:eastAsia="hr-HR"/>
                    </w:rPr>
                    <w:t xml:space="preserve">12.6.2017.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D925C2">
                    <w:rPr>
                      <w:rFonts w:ascii="Arial" w:eastAsia="Times New Roman" w:hAnsi="Arial" w:cs="Arial"/>
                      <w:lang w:eastAsia="hr-HR"/>
                    </w:rPr>
                    <w:t xml:space="preserve">18.10.2022.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Default="00D925C2" w:rsidP="00D925C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D925C2">
                    <w:rPr>
                      <w:rFonts w:ascii="Arial" w:eastAsia="Times New Roman" w:hAnsi="Arial" w:cs="Arial"/>
                      <w:lang w:eastAsia="hr-HR"/>
                    </w:rPr>
                    <w:t xml:space="preserve">DA </w:t>
                  </w:r>
                </w:p>
                <w:p w:rsidR="0045788E" w:rsidRDefault="0045788E" w:rsidP="00D925C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</w:p>
                <w:p w:rsidR="0045788E" w:rsidRPr="00D925C2" w:rsidRDefault="0045788E" w:rsidP="00D925C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</w:p>
              </w:tc>
            </w:tr>
          </w:tbl>
          <w:p w:rsidR="00D925C2" w:rsidRPr="00D925C2" w:rsidRDefault="00D925C2" w:rsidP="00D925C2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hr-HR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9"/>
              <w:gridCol w:w="1859"/>
              <w:gridCol w:w="1688"/>
              <w:gridCol w:w="2947"/>
            </w:tblGrid>
            <w:tr w:rsidR="00D925C2" w:rsidRPr="00D925C2" w:rsidTr="00D925C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</w:pPr>
                  <w:r w:rsidRPr="00D925C2"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  <w:t xml:space="preserve">Red. br.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45788E" w:rsidP="00D925C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  <w:t xml:space="preserve">  </w:t>
                  </w:r>
                  <w:r w:rsidR="00D925C2" w:rsidRPr="00D925C2"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  <w:t xml:space="preserve">Početak blokade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45788E" w:rsidP="00D925C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  <w:t xml:space="preserve">      </w:t>
                  </w:r>
                  <w:r w:rsidR="00D925C2" w:rsidRPr="00D925C2"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  <w:t xml:space="preserve">Kraj blokade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45788E" w:rsidP="00D925C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  <w:t xml:space="preserve">   </w:t>
                  </w:r>
                  <w:r w:rsidR="00D925C2" w:rsidRPr="00D925C2"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  <w:t xml:space="preserve">Trajanje blokade u danima </w:t>
                  </w:r>
                </w:p>
              </w:tc>
            </w:tr>
            <w:tr w:rsidR="0045788E" w:rsidRPr="00D925C2" w:rsidTr="00D925C2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45788E" w:rsidRPr="00D925C2" w:rsidRDefault="0045788E" w:rsidP="00D925C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5788E" w:rsidRPr="00D925C2" w:rsidRDefault="0045788E" w:rsidP="00D925C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5788E" w:rsidRPr="00D925C2" w:rsidRDefault="0045788E" w:rsidP="00D925C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5788E" w:rsidRPr="00D925C2" w:rsidRDefault="0045788E" w:rsidP="00D925C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hr-HR"/>
                    </w:rPr>
                  </w:pPr>
                </w:p>
              </w:tc>
            </w:tr>
            <w:tr w:rsidR="00D925C2" w:rsidRPr="00D925C2" w:rsidTr="00D925C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925C2" w:rsidRPr="00D925C2" w:rsidRDefault="00D925C2" w:rsidP="00D925C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 w:rsidRPr="00D925C2">
                    <w:rPr>
                      <w:rFonts w:ascii="Arial" w:eastAsia="Times New Roman" w:hAnsi="Arial" w:cs="Arial"/>
                      <w:lang w:eastAsia="hr-HR"/>
                    </w:rPr>
                    <w:t xml:space="preserve">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45788E" w:rsidP="00D925C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</w:t>
                  </w:r>
                  <w:r w:rsidR="00D925C2" w:rsidRPr="00D925C2">
                    <w:rPr>
                      <w:rFonts w:ascii="Arial" w:eastAsia="Times New Roman" w:hAnsi="Arial" w:cs="Arial"/>
                      <w:lang w:eastAsia="hr-HR"/>
                    </w:rPr>
                    <w:t xml:space="preserve">20.4.2022.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45788E" w:rsidP="00D925C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     </w:t>
                  </w:r>
                  <w:r w:rsidR="00D925C2" w:rsidRPr="00D925C2">
                    <w:rPr>
                      <w:rFonts w:ascii="Arial" w:eastAsia="Times New Roman" w:hAnsi="Arial" w:cs="Arial"/>
                      <w:lang w:eastAsia="hr-HR"/>
                    </w:rPr>
                    <w:t xml:space="preserve">još traje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925C2" w:rsidRPr="00D925C2" w:rsidRDefault="0045788E" w:rsidP="00D925C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lang w:eastAsia="hr-HR"/>
                    </w:rPr>
                    <w:t xml:space="preserve">                  </w:t>
                  </w:r>
                  <w:r w:rsidR="00D925C2" w:rsidRPr="00D925C2">
                    <w:rPr>
                      <w:rFonts w:ascii="Arial" w:eastAsia="Times New Roman" w:hAnsi="Arial" w:cs="Arial"/>
                      <w:lang w:eastAsia="hr-HR"/>
                    </w:rPr>
                    <w:t xml:space="preserve">198 </w:t>
                  </w:r>
                </w:p>
              </w:tc>
            </w:tr>
          </w:tbl>
          <w:p w:rsidR="00D925C2" w:rsidRPr="00E95C94" w:rsidRDefault="00D925C2" w:rsidP="00B23A41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  <w:p w:rsidR="00D925C2" w:rsidRPr="00E95C94" w:rsidRDefault="00D925C2" w:rsidP="00B23A41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  <w:p w:rsidR="00D925C2" w:rsidRDefault="00D925C2" w:rsidP="00B23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D925C2" w:rsidRDefault="00D925C2" w:rsidP="00B23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D925C2" w:rsidRPr="00731DB2" w:rsidRDefault="00731DB2" w:rsidP="00B23A41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731DB2">
              <w:rPr>
                <w:rFonts w:ascii="Arial" w:eastAsia="Times New Roman" w:hAnsi="Arial" w:cs="Arial"/>
                <w:lang w:eastAsia="hr-HR"/>
              </w:rPr>
              <w:t>Financijsk</w:t>
            </w:r>
            <w:r w:rsidR="005206F1">
              <w:rPr>
                <w:rFonts w:ascii="Arial" w:eastAsia="Times New Roman" w:hAnsi="Arial" w:cs="Arial"/>
                <w:lang w:eastAsia="hr-HR"/>
              </w:rPr>
              <w:t>ih izvješća za 2021. godinu nisu izrađena , niti predana sukladno zakonskim odredbama na FINA-u</w:t>
            </w:r>
            <w:r w:rsidRPr="00731DB2">
              <w:rPr>
                <w:rFonts w:ascii="Arial" w:eastAsia="Times New Roman" w:hAnsi="Arial" w:cs="Arial"/>
                <w:lang w:eastAsia="hr-HR"/>
              </w:rPr>
              <w:t>,</w:t>
            </w:r>
            <w:r w:rsidR="005206F1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731DB2">
              <w:rPr>
                <w:rFonts w:ascii="Arial" w:eastAsia="Times New Roman" w:hAnsi="Arial" w:cs="Arial"/>
                <w:lang w:eastAsia="hr-HR"/>
              </w:rPr>
              <w:t>a također nema pokazatelja poslovanja u 2022. godini</w:t>
            </w:r>
            <w:r w:rsidR="00EF2D52">
              <w:rPr>
                <w:rFonts w:ascii="Arial" w:eastAsia="Times New Roman" w:hAnsi="Arial" w:cs="Arial"/>
                <w:lang w:eastAsia="hr-HR"/>
              </w:rPr>
              <w:t>.</w:t>
            </w:r>
          </w:p>
          <w:p w:rsidR="00D925C2" w:rsidRPr="00731DB2" w:rsidRDefault="00D925C2" w:rsidP="00B23A41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  <w:p w:rsidR="007B055A" w:rsidRDefault="007B055A" w:rsidP="00B23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7B055A" w:rsidRPr="00B23A41" w:rsidRDefault="007B055A" w:rsidP="00B23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A41" w:rsidRPr="00B23A41" w:rsidRDefault="00B23A41" w:rsidP="00B23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:rsidR="00024E5F" w:rsidRDefault="00024E5F" w:rsidP="00F7217C">
      <w:pPr>
        <w:jc w:val="both"/>
        <w:rPr>
          <w:rFonts w:ascii="Arial" w:hAnsi="Arial" w:cs="Arial"/>
          <w:sz w:val="24"/>
          <w:szCs w:val="24"/>
        </w:rPr>
      </w:pPr>
    </w:p>
    <w:p w:rsidR="000D5CE5" w:rsidRPr="00482D96" w:rsidRDefault="000D5CE5" w:rsidP="00F7217C">
      <w:pPr>
        <w:jc w:val="both"/>
        <w:rPr>
          <w:rFonts w:ascii="Arial" w:hAnsi="Arial" w:cs="Arial"/>
        </w:rPr>
      </w:pPr>
      <w:r w:rsidRPr="00474A85">
        <w:rPr>
          <w:rFonts w:ascii="Arial" w:hAnsi="Arial" w:cs="Arial"/>
        </w:rPr>
        <w:t>Pregledom bilančnih</w:t>
      </w:r>
      <w:r w:rsidRPr="00482D96">
        <w:rPr>
          <w:rFonts w:ascii="Arial" w:hAnsi="Arial" w:cs="Arial"/>
        </w:rPr>
        <w:t xml:space="preserve"> zapisa i računa dobiti i gubitka</w:t>
      </w:r>
      <w:r w:rsidR="00AE5B9D" w:rsidRPr="00482D96">
        <w:rPr>
          <w:rFonts w:ascii="Arial" w:hAnsi="Arial" w:cs="Arial"/>
        </w:rPr>
        <w:t xml:space="preserve"> vid</w:t>
      </w:r>
      <w:r w:rsidR="00BA54F3">
        <w:rPr>
          <w:rFonts w:ascii="Arial" w:hAnsi="Arial" w:cs="Arial"/>
        </w:rPr>
        <w:t>ljivo je da je dužnik</w:t>
      </w:r>
      <w:r w:rsidR="00DB4623" w:rsidRPr="00482D96">
        <w:rPr>
          <w:rFonts w:ascii="Arial" w:hAnsi="Arial" w:cs="Arial"/>
        </w:rPr>
        <w:t xml:space="preserve"> u 2019</w:t>
      </w:r>
      <w:r w:rsidRPr="00482D96">
        <w:rPr>
          <w:rFonts w:ascii="Arial" w:hAnsi="Arial" w:cs="Arial"/>
        </w:rPr>
        <w:t>.</w:t>
      </w:r>
      <w:r w:rsidR="00474A85">
        <w:rPr>
          <w:rFonts w:ascii="Arial" w:hAnsi="Arial" w:cs="Arial"/>
        </w:rPr>
        <w:t xml:space="preserve"> </w:t>
      </w:r>
      <w:r w:rsidRPr="00482D96">
        <w:rPr>
          <w:rFonts w:ascii="Arial" w:hAnsi="Arial" w:cs="Arial"/>
        </w:rPr>
        <w:t xml:space="preserve">godini poslovao </w:t>
      </w:r>
      <w:r w:rsidR="00AE5B9D" w:rsidRPr="00482D96">
        <w:rPr>
          <w:rFonts w:ascii="Arial" w:hAnsi="Arial" w:cs="Arial"/>
        </w:rPr>
        <w:t xml:space="preserve">s gubitkom u iznosu od </w:t>
      </w:r>
      <w:r w:rsidR="00AE5B9D" w:rsidRPr="00482D96">
        <w:rPr>
          <w:rFonts w:ascii="Arial" w:eastAsia="Times New Roman" w:hAnsi="Arial" w:cs="Arial"/>
          <w:lang w:eastAsia="hr-HR"/>
        </w:rPr>
        <w:t>-</w:t>
      </w:r>
      <w:r w:rsidR="00474A85">
        <w:rPr>
          <w:rFonts w:ascii="Arial" w:eastAsia="Times New Roman" w:hAnsi="Arial" w:cs="Arial"/>
          <w:lang w:eastAsia="hr-HR"/>
        </w:rPr>
        <w:t xml:space="preserve">285.165 </w:t>
      </w:r>
      <w:r w:rsidR="00AE5B9D" w:rsidRPr="00482D96">
        <w:rPr>
          <w:rFonts w:ascii="Arial" w:hAnsi="Arial" w:cs="Arial"/>
        </w:rPr>
        <w:t xml:space="preserve">kuna, a </w:t>
      </w:r>
      <w:r w:rsidR="00551E52" w:rsidRPr="00482D96">
        <w:rPr>
          <w:rFonts w:ascii="Arial" w:hAnsi="Arial" w:cs="Arial"/>
        </w:rPr>
        <w:t>u 2020.</w:t>
      </w:r>
      <w:r w:rsidR="00474A85">
        <w:rPr>
          <w:rFonts w:ascii="Arial" w:hAnsi="Arial" w:cs="Arial"/>
        </w:rPr>
        <w:t xml:space="preserve"> </w:t>
      </w:r>
      <w:r w:rsidR="00551E52" w:rsidRPr="00482D96">
        <w:rPr>
          <w:rFonts w:ascii="Arial" w:hAnsi="Arial" w:cs="Arial"/>
        </w:rPr>
        <w:t>godini ostvario je</w:t>
      </w:r>
      <w:r w:rsidR="00474A85">
        <w:rPr>
          <w:rFonts w:ascii="Arial" w:eastAsia="Times New Roman" w:hAnsi="Arial" w:cs="Arial"/>
          <w:lang w:eastAsia="hr-HR"/>
        </w:rPr>
        <w:t xml:space="preserve">   gubitak u iznosu  </w:t>
      </w:r>
      <w:r w:rsidR="00474A85" w:rsidRPr="00E95C94">
        <w:rPr>
          <w:rFonts w:ascii="Arial" w:eastAsia="Times New Roman" w:hAnsi="Arial" w:cs="Arial"/>
          <w:lang w:eastAsia="hr-HR"/>
        </w:rPr>
        <w:t>-73.995</w:t>
      </w:r>
      <w:r w:rsidR="00474A85">
        <w:rPr>
          <w:rFonts w:ascii="Arial" w:eastAsia="Times New Roman" w:hAnsi="Arial" w:cs="Arial"/>
          <w:lang w:eastAsia="hr-HR"/>
        </w:rPr>
        <w:t xml:space="preserve"> kuna</w:t>
      </w:r>
      <w:r w:rsidR="00551E52" w:rsidRPr="00482D96">
        <w:rPr>
          <w:rFonts w:ascii="Arial" w:hAnsi="Arial" w:cs="Arial"/>
        </w:rPr>
        <w:t>.</w:t>
      </w:r>
    </w:p>
    <w:p w:rsidR="00474A85" w:rsidRDefault="000D5CE5" w:rsidP="00F7217C">
      <w:pPr>
        <w:jc w:val="both"/>
        <w:rPr>
          <w:rFonts w:ascii="Arial" w:hAnsi="Arial" w:cs="Arial"/>
        </w:rPr>
      </w:pPr>
      <w:r w:rsidRPr="00482D96">
        <w:rPr>
          <w:rFonts w:ascii="Arial" w:hAnsi="Arial" w:cs="Arial"/>
        </w:rPr>
        <w:t xml:space="preserve">Ukupni prihodi ostvareni su u </w:t>
      </w:r>
      <w:r w:rsidR="00551E52" w:rsidRPr="00482D96">
        <w:rPr>
          <w:rFonts w:ascii="Arial" w:hAnsi="Arial" w:cs="Arial"/>
        </w:rPr>
        <w:t>2019</w:t>
      </w:r>
      <w:r w:rsidR="00AE5B9D" w:rsidRPr="00482D96">
        <w:rPr>
          <w:rFonts w:ascii="Arial" w:hAnsi="Arial" w:cs="Arial"/>
        </w:rPr>
        <w:t xml:space="preserve">. godini u </w:t>
      </w:r>
      <w:r w:rsidRPr="00482D96">
        <w:rPr>
          <w:rFonts w:ascii="Arial" w:hAnsi="Arial" w:cs="Arial"/>
        </w:rPr>
        <w:t>izn</w:t>
      </w:r>
      <w:r w:rsidR="00AE5B9D" w:rsidRPr="00482D96">
        <w:rPr>
          <w:rFonts w:ascii="Arial" w:hAnsi="Arial" w:cs="Arial"/>
        </w:rPr>
        <w:t xml:space="preserve">osu od </w:t>
      </w:r>
      <w:r w:rsidR="00474A85">
        <w:rPr>
          <w:rFonts w:ascii="Arial" w:eastAsia="Times New Roman" w:hAnsi="Arial" w:cs="Arial"/>
          <w:lang w:eastAsia="hr-HR"/>
        </w:rPr>
        <w:t xml:space="preserve">199.911 </w:t>
      </w:r>
      <w:r w:rsidR="00551E52" w:rsidRPr="00482D96">
        <w:rPr>
          <w:rFonts w:ascii="Arial" w:hAnsi="Arial" w:cs="Arial"/>
        </w:rPr>
        <w:t>kuna,</w:t>
      </w:r>
      <w:r w:rsidR="00024E5F" w:rsidRPr="00482D96">
        <w:rPr>
          <w:rFonts w:ascii="Arial" w:hAnsi="Arial" w:cs="Arial"/>
        </w:rPr>
        <w:t xml:space="preserve"> </w:t>
      </w:r>
      <w:r w:rsidR="00551E52" w:rsidRPr="00482D96">
        <w:rPr>
          <w:rFonts w:ascii="Arial" w:hAnsi="Arial" w:cs="Arial"/>
        </w:rPr>
        <w:t xml:space="preserve">a u 2020.godini </w:t>
      </w:r>
      <w:r w:rsidR="00474A85">
        <w:rPr>
          <w:rFonts w:ascii="Arial" w:hAnsi="Arial" w:cs="Arial"/>
        </w:rPr>
        <w:t xml:space="preserve">iznosi </w:t>
      </w:r>
      <w:r w:rsidR="00474A85" w:rsidRPr="00E95C94">
        <w:rPr>
          <w:rFonts w:ascii="Arial" w:eastAsia="Times New Roman" w:hAnsi="Arial" w:cs="Arial"/>
          <w:lang w:eastAsia="hr-HR"/>
        </w:rPr>
        <w:t xml:space="preserve">185.337 </w:t>
      </w:r>
      <w:r w:rsidR="00551E52" w:rsidRPr="00482D96">
        <w:rPr>
          <w:rFonts w:ascii="Arial" w:hAnsi="Arial" w:cs="Arial"/>
        </w:rPr>
        <w:t>kuna</w:t>
      </w:r>
      <w:r w:rsidRPr="00482D96">
        <w:rPr>
          <w:rFonts w:ascii="Arial" w:hAnsi="Arial" w:cs="Arial"/>
        </w:rPr>
        <w:t>.</w:t>
      </w:r>
      <w:r w:rsidR="00AE5B9D" w:rsidRPr="00482D96">
        <w:rPr>
          <w:rFonts w:ascii="Arial" w:hAnsi="Arial" w:cs="Arial"/>
        </w:rPr>
        <w:t xml:space="preserve"> </w:t>
      </w:r>
    </w:p>
    <w:p w:rsidR="00551E52" w:rsidRPr="00482D96" w:rsidRDefault="00F7217C" w:rsidP="00F7217C">
      <w:pPr>
        <w:jc w:val="both"/>
        <w:rPr>
          <w:rFonts w:ascii="Arial" w:hAnsi="Arial" w:cs="Arial"/>
        </w:rPr>
      </w:pPr>
      <w:r w:rsidRPr="00482D96">
        <w:rPr>
          <w:rFonts w:ascii="Arial" w:hAnsi="Arial" w:cs="Arial"/>
        </w:rPr>
        <w:t>Dužnik u blanci</w:t>
      </w:r>
      <w:r w:rsidR="00AE5B9D" w:rsidRPr="00482D96">
        <w:rPr>
          <w:rFonts w:ascii="Arial" w:hAnsi="Arial" w:cs="Arial"/>
        </w:rPr>
        <w:t xml:space="preserve"> za </w:t>
      </w:r>
      <w:r w:rsidR="00974F92" w:rsidRPr="00482D96">
        <w:rPr>
          <w:rFonts w:ascii="Arial" w:hAnsi="Arial" w:cs="Arial"/>
        </w:rPr>
        <w:t>2</w:t>
      </w:r>
      <w:r w:rsidR="00551E52" w:rsidRPr="00482D96">
        <w:rPr>
          <w:rFonts w:ascii="Arial" w:hAnsi="Arial" w:cs="Arial"/>
        </w:rPr>
        <w:t>020</w:t>
      </w:r>
      <w:r w:rsidRPr="00482D96">
        <w:rPr>
          <w:rFonts w:ascii="Arial" w:hAnsi="Arial" w:cs="Arial"/>
        </w:rPr>
        <w:t xml:space="preserve">. iskazuje dugotrajnu materijalnu imovinu u iznosu </w:t>
      </w:r>
      <w:r w:rsidR="00474A85">
        <w:rPr>
          <w:rFonts w:ascii="Arial" w:hAnsi="Arial" w:cs="Arial"/>
        </w:rPr>
        <w:t>10.531 kuna</w:t>
      </w:r>
      <w:r w:rsidR="00AE5B9D" w:rsidRPr="00482D96">
        <w:rPr>
          <w:rFonts w:ascii="Arial" w:hAnsi="Arial" w:cs="Arial"/>
        </w:rPr>
        <w:t xml:space="preserve"> koju </w:t>
      </w:r>
      <w:r w:rsidR="00243199" w:rsidRPr="00482D96">
        <w:rPr>
          <w:rFonts w:ascii="Arial" w:hAnsi="Arial" w:cs="Arial"/>
        </w:rPr>
        <w:t xml:space="preserve"> čin</w:t>
      </w:r>
      <w:r w:rsidR="00474A85">
        <w:rPr>
          <w:rFonts w:ascii="Arial" w:hAnsi="Arial" w:cs="Arial"/>
        </w:rPr>
        <w:t>i u naravi</w:t>
      </w:r>
      <w:r w:rsidR="005206F1">
        <w:rPr>
          <w:rFonts w:ascii="Arial" w:hAnsi="Arial" w:cs="Arial"/>
        </w:rPr>
        <w:t xml:space="preserve"> motocikl Piaggio 4T 3 V Vespa P</w:t>
      </w:r>
      <w:r w:rsidR="00474A85">
        <w:rPr>
          <w:rFonts w:ascii="Arial" w:hAnsi="Arial" w:cs="Arial"/>
        </w:rPr>
        <w:t>rimavera godine proizvodnnje 2018.</w:t>
      </w:r>
      <w:r w:rsidR="00415495">
        <w:rPr>
          <w:rFonts w:ascii="Arial" w:hAnsi="Arial" w:cs="Arial"/>
        </w:rPr>
        <w:t xml:space="preserve"> i uredska oprema</w:t>
      </w:r>
      <w:r w:rsidR="00AE5B9D" w:rsidRPr="00482D96">
        <w:rPr>
          <w:rFonts w:ascii="Arial" w:hAnsi="Arial" w:cs="Arial"/>
        </w:rPr>
        <w:t>.</w:t>
      </w:r>
    </w:p>
    <w:p w:rsidR="00551E52" w:rsidRDefault="00F8356B" w:rsidP="00551E52">
      <w:pPr>
        <w:jc w:val="both"/>
        <w:rPr>
          <w:rFonts w:ascii="Arial" w:eastAsia="Times New Roman" w:hAnsi="Arial" w:cs="Arial"/>
          <w:lang w:eastAsia="hr-HR"/>
        </w:rPr>
      </w:pPr>
      <w:r w:rsidRPr="00482D96">
        <w:rPr>
          <w:rFonts w:ascii="Arial" w:hAnsi="Arial" w:cs="Arial"/>
        </w:rPr>
        <w:t xml:space="preserve"> Potraživanja dužnika iznose </w:t>
      </w:r>
      <w:r w:rsidR="00474A85">
        <w:rPr>
          <w:rFonts w:ascii="Arial" w:hAnsi="Arial" w:cs="Arial"/>
        </w:rPr>
        <w:t>29.680 kuna</w:t>
      </w:r>
      <w:r w:rsidR="00551E52" w:rsidRPr="00482D96">
        <w:rPr>
          <w:rFonts w:ascii="Arial" w:eastAsia="Times New Roman" w:hAnsi="Arial" w:cs="Arial"/>
          <w:lang w:eastAsia="hr-HR"/>
        </w:rPr>
        <w:t xml:space="preserve"> koji</w:t>
      </w:r>
      <w:r w:rsidRPr="00482D96">
        <w:rPr>
          <w:rFonts w:ascii="Times New Roman" w:eastAsia="Times New Roman" w:hAnsi="Times New Roman" w:cs="Times New Roman"/>
          <w:lang w:eastAsia="hr-HR"/>
        </w:rPr>
        <w:t xml:space="preserve"> </w:t>
      </w:r>
      <w:r w:rsidR="00551E52" w:rsidRPr="00482D96">
        <w:rPr>
          <w:rFonts w:ascii="Arial" w:eastAsia="Times New Roman" w:hAnsi="Arial" w:cs="Arial"/>
          <w:lang w:eastAsia="hr-HR"/>
        </w:rPr>
        <w:t xml:space="preserve">iznos se </w:t>
      </w:r>
      <w:r w:rsidR="002B13C7">
        <w:rPr>
          <w:rFonts w:ascii="Arial" w:eastAsia="Times New Roman" w:hAnsi="Arial" w:cs="Arial"/>
          <w:lang w:eastAsia="hr-HR"/>
        </w:rPr>
        <w:t xml:space="preserve">na potraživanja od države i drugih institucija </w:t>
      </w:r>
      <w:r w:rsidR="00474A85">
        <w:rPr>
          <w:rFonts w:ascii="Arial" w:eastAsia="Times New Roman" w:hAnsi="Arial" w:cs="Arial"/>
          <w:lang w:eastAsia="hr-HR"/>
        </w:rPr>
        <w:t xml:space="preserve"> i novac u blagajni. </w:t>
      </w:r>
    </w:p>
    <w:p w:rsidR="00415495" w:rsidRDefault="00415495" w:rsidP="00551E52">
      <w:pPr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Motocikl Piaggio 4T V Vespa odjavljen je 13.05.2020. godine.</w:t>
      </w:r>
    </w:p>
    <w:p w:rsidR="00415495" w:rsidRDefault="00415495" w:rsidP="00551E52">
      <w:pPr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Dužnik iskazuje  negativan iznos kapitala </w:t>
      </w:r>
      <w:r w:rsidRPr="00D925C2">
        <w:rPr>
          <w:rFonts w:ascii="Times New Roman" w:eastAsia="Times New Roman" w:hAnsi="Times New Roman" w:cs="Times New Roman"/>
          <w:sz w:val="24"/>
          <w:szCs w:val="24"/>
          <w:lang w:eastAsia="hr-HR"/>
        </w:rPr>
        <w:t>-789.594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kuna</w:t>
      </w:r>
      <w:r w:rsidRPr="00D925C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</w:t>
      </w:r>
      <w:r>
        <w:rPr>
          <w:rFonts w:ascii="Arial" w:eastAsia="Times New Roman" w:hAnsi="Arial" w:cs="Arial"/>
          <w:lang w:eastAsia="hr-HR"/>
        </w:rPr>
        <w:t>obveze u iznosu od 829.805 kuna.</w:t>
      </w:r>
    </w:p>
    <w:p w:rsidR="00945776" w:rsidRPr="00415495" w:rsidRDefault="00415495" w:rsidP="00415495">
      <w:pPr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Dužnik je prezadužen</w:t>
      </w:r>
      <w:r w:rsidR="005206F1">
        <w:rPr>
          <w:rFonts w:ascii="Arial" w:eastAsia="Times New Roman" w:hAnsi="Arial" w:cs="Arial"/>
          <w:lang w:eastAsia="hr-HR"/>
        </w:rPr>
        <w:t xml:space="preserve"> i insolventan</w:t>
      </w:r>
      <w:r>
        <w:rPr>
          <w:rFonts w:ascii="Arial" w:eastAsia="Times New Roman" w:hAnsi="Arial" w:cs="Arial"/>
          <w:lang w:eastAsia="hr-HR"/>
        </w:rPr>
        <w:t>.</w:t>
      </w:r>
    </w:p>
    <w:p w:rsidR="00945776" w:rsidRPr="00945776" w:rsidRDefault="00945776" w:rsidP="00945776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hr-HR"/>
        </w:rPr>
      </w:pPr>
    </w:p>
    <w:p w:rsidR="00945776" w:rsidRPr="00945776" w:rsidRDefault="00945776" w:rsidP="00945776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hr-HR"/>
        </w:rPr>
      </w:pPr>
    </w:p>
    <w:p w:rsidR="002F1157" w:rsidRDefault="002F1157" w:rsidP="00421A7D">
      <w:pPr>
        <w:rPr>
          <w:rFonts w:ascii="Arial" w:hAnsi="Arial" w:cs="Arial"/>
          <w:b/>
        </w:rPr>
      </w:pPr>
    </w:p>
    <w:p w:rsidR="002B13C7" w:rsidRDefault="002B13C7" w:rsidP="00421A7D">
      <w:pPr>
        <w:rPr>
          <w:rFonts w:ascii="Arial" w:hAnsi="Arial" w:cs="Arial"/>
          <w:b/>
        </w:rPr>
      </w:pPr>
    </w:p>
    <w:p w:rsidR="002F1157" w:rsidRPr="002F1157" w:rsidRDefault="002F1157" w:rsidP="002F1157">
      <w:pPr>
        <w:jc w:val="center"/>
        <w:rPr>
          <w:b/>
          <w:sz w:val="28"/>
          <w:szCs w:val="28"/>
        </w:rPr>
      </w:pPr>
      <w:r w:rsidRPr="002F1157">
        <w:rPr>
          <w:b/>
          <w:sz w:val="28"/>
          <w:szCs w:val="28"/>
        </w:rPr>
        <w:lastRenderedPageBreak/>
        <w:t>POPIS PREDMETA STEČAJNE MASE</w:t>
      </w:r>
    </w:p>
    <w:p w:rsidR="002F1157" w:rsidRDefault="002F1157" w:rsidP="002F1157">
      <w:pPr>
        <w:jc w:val="center"/>
        <w:rPr>
          <w:b/>
          <w:sz w:val="28"/>
          <w:szCs w:val="28"/>
        </w:rPr>
      </w:pPr>
      <w:r w:rsidRPr="002F1157">
        <w:rPr>
          <w:b/>
          <w:sz w:val="28"/>
          <w:szCs w:val="28"/>
        </w:rPr>
        <w:t>/ ČLANAK 221. SZ /</w:t>
      </w:r>
    </w:p>
    <w:p w:rsidR="00F822DC" w:rsidRPr="002F1157" w:rsidRDefault="00F822DC" w:rsidP="002F1157">
      <w:pPr>
        <w:jc w:val="center"/>
        <w:rPr>
          <w:b/>
          <w:sz w:val="28"/>
          <w:szCs w:val="28"/>
        </w:rPr>
      </w:pPr>
    </w:p>
    <w:p w:rsidR="002F1157" w:rsidRDefault="00415495" w:rsidP="002F1157">
      <w:pPr>
        <w:rPr>
          <w:sz w:val="28"/>
          <w:szCs w:val="28"/>
        </w:rPr>
      </w:pPr>
      <w:r>
        <w:rPr>
          <w:sz w:val="28"/>
          <w:szCs w:val="28"/>
        </w:rPr>
        <w:t>Nema predmeta stečajne mase</w:t>
      </w:r>
    </w:p>
    <w:p w:rsidR="00415495" w:rsidRDefault="00415495" w:rsidP="002F1157">
      <w:pPr>
        <w:rPr>
          <w:sz w:val="28"/>
          <w:szCs w:val="28"/>
        </w:rPr>
      </w:pPr>
    </w:p>
    <w:p w:rsidR="005206F1" w:rsidRDefault="005206F1" w:rsidP="002F1157">
      <w:pPr>
        <w:rPr>
          <w:sz w:val="28"/>
          <w:szCs w:val="28"/>
        </w:rPr>
      </w:pPr>
    </w:p>
    <w:p w:rsidR="005206F1" w:rsidRDefault="005206F1" w:rsidP="002F1157">
      <w:pPr>
        <w:rPr>
          <w:sz w:val="28"/>
          <w:szCs w:val="28"/>
        </w:rPr>
      </w:pPr>
    </w:p>
    <w:p w:rsidR="005206F1" w:rsidRDefault="005206F1" w:rsidP="002F1157">
      <w:pPr>
        <w:rPr>
          <w:sz w:val="28"/>
          <w:szCs w:val="28"/>
        </w:rPr>
      </w:pPr>
    </w:p>
    <w:p w:rsidR="002F1157" w:rsidRPr="002F1157" w:rsidRDefault="002F1157" w:rsidP="002F1157">
      <w:pPr>
        <w:ind w:left="1416"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Pr="002F1157">
        <w:rPr>
          <w:rFonts w:ascii="Arial" w:hAnsi="Arial" w:cs="Arial"/>
          <w:b/>
          <w:sz w:val="24"/>
          <w:szCs w:val="24"/>
        </w:rPr>
        <w:t>P O P I S    V J E R O V  N I K A</w:t>
      </w:r>
    </w:p>
    <w:p w:rsidR="002F1157" w:rsidRDefault="002F1157" w:rsidP="002F115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/ članak 222. SZ/</w:t>
      </w:r>
    </w:p>
    <w:p w:rsidR="00EF2CD6" w:rsidRPr="00F254FB" w:rsidRDefault="00EF2CD6" w:rsidP="00F254FB">
      <w:pPr>
        <w:pStyle w:val="ListParagraph"/>
        <w:numPr>
          <w:ilvl w:val="0"/>
          <w:numId w:val="17"/>
        </w:numPr>
        <w:rPr>
          <w:b/>
        </w:rPr>
      </w:pPr>
      <w:r w:rsidRPr="00F254FB">
        <w:rPr>
          <w:b/>
        </w:rPr>
        <w:t>GRAD DUBROVNIK</w:t>
      </w:r>
      <w:r w:rsidR="00F254FB" w:rsidRPr="00F254FB">
        <w:rPr>
          <w:b/>
        </w:rPr>
        <w:t>,</w:t>
      </w:r>
      <w:r w:rsidRPr="00F254FB">
        <w:rPr>
          <w:b/>
        </w:rPr>
        <w:t xml:space="preserve"> 21712494719 </w:t>
      </w:r>
      <w:proofErr w:type="spellStart"/>
      <w:r w:rsidRPr="00F254FB">
        <w:rPr>
          <w:b/>
        </w:rPr>
        <w:t>Pred</w:t>
      </w:r>
      <w:proofErr w:type="spellEnd"/>
      <w:r w:rsidRPr="00F254FB">
        <w:rPr>
          <w:b/>
        </w:rPr>
        <w:t xml:space="preserve"> </w:t>
      </w:r>
      <w:proofErr w:type="spellStart"/>
      <w:r w:rsidRPr="00F254FB">
        <w:rPr>
          <w:b/>
        </w:rPr>
        <w:t>Dvorom</w:t>
      </w:r>
      <w:proofErr w:type="spellEnd"/>
      <w:r w:rsidRPr="00F254FB">
        <w:rPr>
          <w:b/>
        </w:rPr>
        <w:t xml:space="preserve"> 1, Dubrovnik   843,64kn (111,97</w:t>
      </w:r>
      <w:r w:rsidR="00F254FB">
        <w:rPr>
          <w:b/>
        </w:rPr>
        <w:t xml:space="preserve"> </w:t>
      </w:r>
      <w:proofErr w:type="spellStart"/>
      <w:r w:rsidRPr="00F254FB">
        <w:rPr>
          <w:b/>
        </w:rPr>
        <w:t>eura</w:t>
      </w:r>
      <w:proofErr w:type="spellEnd"/>
      <w:r w:rsidRPr="00F254FB">
        <w:rPr>
          <w:b/>
        </w:rPr>
        <w:t>)</w:t>
      </w:r>
      <w:r w:rsidR="00F254FB">
        <w:rPr>
          <w:b/>
        </w:rPr>
        <w:t xml:space="preserve"> </w:t>
      </w:r>
      <w:proofErr w:type="spellStart"/>
      <w:r w:rsidR="00F254FB">
        <w:rPr>
          <w:b/>
        </w:rPr>
        <w:t>komunalna</w:t>
      </w:r>
      <w:proofErr w:type="spellEnd"/>
      <w:r w:rsidR="00F254FB">
        <w:rPr>
          <w:b/>
        </w:rPr>
        <w:t xml:space="preserve"> </w:t>
      </w:r>
      <w:proofErr w:type="spellStart"/>
      <w:r w:rsidR="00F254FB">
        <w:rPr>
          <w:b/>
        </w:rPr>
        <w:t>naknada</w:t>
      </w:r>
      <w:proofErr w:type="spellEnd"/>
    </w:p>
    <w:p w:rsidR="00F254FB" w:rsidRDefault="00F254FB" w:rsidP="00EF2CD6">
      <w:pPr>
        <w:pStyle w:val="ListParagraph"/>
        <w:numPr>
          <w:ilvl w:val="0"/>
          <w:numId w:val="17"/>
        </w:numPr>
        <w:rPr>
          <w:b/>
        </w:rPr>
      </w:pPr>
      <w:r>
        <w:rPr>
          <w:b/>
        </w:rPr>
        <w:t xml:space="preserve">HRVATSKI ZAVOD ZA ZAPOŠLJAVANJE, 91547293790, Zagreb, </w:t>
      </w:r>
      <w:proofErr w:type="spellStart"/>
      <w:r>
        <w:rPr>
          <w:b/>
        </w:rPr>
        <w:t>Savska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cesta</w:t>
      </w:r>
      <w:proofErr w:type="spellEnd"/>
      <w:r>
        <w:rPr>
          <w:b/>
        </w:rPr>
        <w:t xml:space="preserve"> 64, 40.032,11 </w:t>
      </w:r>
      <w:proofErr w:type="spellStart"/>
      <w:r>
        <w:rPr>
          <w:b/>
        </w:rPr>
        <w:t>kn</w:t>
      </w:r>
      <w:proofErr w:type="spellEnd"/>
      <w:r>
        <w:rPr>
          <w:b/>
        </w:rPr>
        <w:t xml:space="preserve"> (5.313,17 </w:t>
      </w:r>
      <w:proofErr w:type="spellStart"/>
      <w:r>
        <w:rPr>
          <w:b/>
        </w:rPr>
        <w:t>eura</w:t>
      </w:r>
      <w:proofErr w:type="spellEnd"/>
      <w:r>
        <w:rPr>
          <w:b/>
        </w:rPr>
        <w:t xml:space="preserve">), </w:t>
      </w:r>
      <w:proofErr w:type="spellStart"/>
      <w:r>
        <w:rPr>
          <w:b/>
        </w:rPr>
        <w:t>potpore</w:t>
      </w:r>
      <w:proofErr w:type="spellEnd"/>
      <w:r>
        <w:rPr>
          <w:b/>
        </w:rPr>
        <w:t xml:space="preserve"> COVID 19</w:t>
      </w:r>
    </w:p>
    <w:p w:rsidR="00F254FB" w:rsidRPr="00EF2CD6" w:rsidRDefault="00F254FB" w:rsidP="00EF2CD6">
      <w:pPr>
        <w:pStyle w:val="ListParagraph"/>
        <w:numPr>
          <w:ilvl w:val="0"/>
          <w:numId w:val="17"/>
        </w:numPr>
        <w:rPr>
          <w:b/>
        </w:rPr>
      </w:pPr>
      <w:r>
        <w:rPr>
          <w:b/>
        </w:rPr>
        <w:t xml:space="preserve">ČISTOĆA </w:t>
      </w:r>
      <w:proofErr w:type="spellStart"/>
      <w:r>
        <w:rPr>
          <w:b/>
        </w:rPr>
        <w:t>d.o.o</w:t>
      </w:r>
      <w:proofErr w:type="spellEnd"/>
      <w:r>
        <w:rPr>
          <w:b/>
        </w:rPr>
        <w:t xml:space="preserve">., 16912997621, Put </w:t>
      </w:r>
      <w:proofErr w:type="spellStart"/>
      <w:r>
        <w:rPr>
          <w:b/>
        </w:rPr>
        <w:t>Republike</w:t>
      </w:r>
      <w:proofErr w:type="spellEnd"/>
      <w:r>
        <w:rPr>
          <w:b/>
        </w:rPr>
        <w:t xml:space="preserve"> 14, Dubrovnik, 315,03 </w:t>
      </w:r>
      <w:proofErr w:type="spellStart"/>
      <w:r>
        <w:rPr>
          <w:b/>
        </w:rPr>
        <w:t>kn</w:t>
      </w:r>
      <w:proofErr w:type="spellEnd"/>
      <w:r>
        <w:rPr>
          <w:b/>
        </w:rPr>
        <w:t xml:space="preserve"> (41,81 </w:t>
      </w:r>
      <w:proofErr w:type="spellStart"/>
      <w:r>
        <w:rPr>
          <w:b/>
        </w:rPr>
        <w:t>eura</w:t>
      </w:r>
      <w:proofErr w:type="spellEnd"/>
      <w:r>
        <w:rPr>
          <w:b/>
        </w:rPr>
        <w:t xml:space="preserve">) </w:t>
      </w:r>
      <w:proofErr w:type="spellStart"/>
      <w:r>
        <w:rPr>
          <w:b/>
        </w:rPr>
        <w:t>računi</w:t>
      </w:r>
      <w:proofErr w:type="spellEnd"/>
    </w:p>
    <w:p w:rsidR="00945776" w:rsidRPr="00421A7D" w:rsidRDefault="00945776" w:rsidP="00421A7D">
      <w:pPr>
        <w:rPr>
          <w:rFonts w:ascii="Arial" w:hAnsi="Arial" w:cs="Arial"/>
          <w:b/>
          <w:sz w:val="28"/>
          <w:szCs w:val="28"/>
        </w:rPr>
      </w:pPr>
    </w:p>
    <w:p w:rsidR="000F7A8F" w:rsidRPr="000F7A8F" w:rsidRDefault="000F7A8F" w:rsidP="000F7A8F">
      <w:pPr>
        <w:jc w:val="both"/>
        <w:rPr>
          <w:rFonts w:ascii="Arial" w:hAnsi="Arial" w:cs="Arial"/>
          <w:b/>
        </w:rPr>
      </w:pPr>
      <w:r w:rsidRPr="000F7A8F">
        <w:rPr>
          <w:rFonts w:ascii="Arial" w:hAnsi="Arial" w:cs="Arial"/>
          <w:b/>
        </w:rPr>
        <w:t>PREGLED TRAŽBINA VJEROVNIKA STEČAJNOG POSTUPKA </w:t>
      </w:r>
    </w:p>
    <w:p w:rsidR="000F7A8F" w:rsidRPr="000F7A8F" w:rsidRDefault="000F7A8F" w:rsidP="000F7A8F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9047" w:type="dxa"/>
        <w:tblInd w:w="93" w:type="dxa"/>
        <w:tblLook w:val="04A0" w:firstRow="1" w:lastRow="0" w:firstColumn="1" w:lastColumn="0" w:noHBand="0" w:noVBand="1"/>
      </w:tblPr>
      <w:tblGrid>
        <w:gridCol w:w="1609"/>
        <w:gridCol w:w="5509"/>
        <w:gridCol w:w="1929"/>
      </w:tblGrid>
      <w:tr w:rsidR="000F7A8F" w:rsidRPr="005A7941" w:rsidTr="001A3972">
        <w:trPr>
          <w:trHeight w:val="433"/>
        </w:trPr>
        <w:tc>
          <w:tcPr>
            <w:tcW w:w="160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7A8F" w:rsidRPr="005A7941" w:rsidRDefault="000F7A8F" w:rsidP="001A3972">
            <w:pPr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</w:p>
        </w:tc>
        <w:tc>
          <w:tcPr>
            <w:tcW w:w="550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7A8F" w:rsidRPr="005A7941" w:rsidRDefault="000F7A8F" w:rsidP="001A3972">
            <w:pPr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7A8F" w:rsidRPr="005A7941" w:rsidRDefault="000F7A8F" w:rsidP="001A3972">
            <w:pPr>
              <w:jc w:val="center"/>
              <w:rPr>
                <w:rFonts w:ascii="Calibri" w:hAnsi="Calibri"/>
                <w:i/>
                <w:color w:val="0000FF"/>
                <w:u w:val="single"/>
              </w:rPr>
            </w:pPr>
            <w:r w:rsidRPr="005A7941">
              <w:rPr>
                <w:rFonts w:ascii="Calibri" w:hAnsi="Calibri"/>
                <w:i/>
                <w:color w:val="0000FF"/>
                <w:u w:val="single"/>
              </w:rPr>
              <w:t>Vrijednost tražbina</w:t>
            </w:r>
          </w:p>
          <w:p w:rsidR="000F7A8F" w:rsidRPr="005A7941" w:rsidRDefault="000F7A8F" w:rsidP="001A3972">
            <w:pPr>
              <w:jc w:val="center"/>
              <w:rPr>
                <w:rFonts w:ascii="Calibri" w:hAnsi="Calibri"/>
                <w:i/>
                <w:color w:val="0000FF"/>
                <w:u w:val="single"/>
              </w:rPr>
            </w:pPr>
            <w:r w:rsidRPr="005A7941">
              <w:rPr>
                <w:rFonts w:ascii="Calibri" w:hAnsi="Calibri"/>
                <w:i/>
                <w:color w:val="0000FF"/>
                <w:u w:val="single"/>
              </w:rPr>
              <w:t>(kuna)</w:t>
            </w:r>
          </w:p>
        </w:tc>
      </w:tr>
      <w:tr w:rsidR="000F7A8F" w:rsidRPr="00737B22" w:rsidTr="001A3972">
        <w:trPr>
          <w:trHeight w:val="433"/>
        </w:trPr>
        <w:tc>
          <w:tcPr>
            <w:tcW w:w="16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F7A8F" w:rsidRPr="00737B22" w:rsidRDefault="000F7A8F" w:rsidP="001A3972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5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F7A8F" w:rsidRPr="00737B22" w:rsidRDefault="000F7A8F" w:rsidP="001A3972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F7A8F" w:rsidRPr="00737B22" w:rsidRDefault="000F7A8F" w:rsidP="001A3972">
            <w:pPr>
              <w:rPr>
                <w:rFonts w:ascii="Calibri" w:hAnsi="Calibri"/>
                <w:color w:val="0000FF"/>
                <w:u w:val="single"/>
              </w:rPr>
            </w:pPr>
          </w:p>
        </w:tc>
      </w:tr>
      <w:tr w:rsidR="000F7A8F" w:rsidRPr="00737B22" w:rsidTr="001A3972">
        <w:trPr>
          <w:trHeight w:val="227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A8F" w:rsidRPr="00737B22" w:rsidRDefault="000F7A8F" w:rsidP="001A3972">
            <w:pPr>
              <w:rPr>
                <w:rFonts w:cs="Arial"/>
                <w:color w:val="000000"/>
              </w:rPr>
            </w:pPr>
            <w:r w:rsidRPr="00737B22">
              <w:rPr>
                <w:rFonts w:cs="Arial"/>
                <w:color w:val="000000"/>
              </w:rPr>
              <w:t>1.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A8F" w:rsidRPr="00737B22" w:rsidRDefault="000F7A8F" w:rsidP="001A3972">
            <w:pPr>
              <w:rPr>
                <w:rFonts w:cs="Arial"/>
                <w:color w:val="000000"/>
              </w:rPr>
            </w:pPr>
            <w:r w:rsidRPr="00737B22">
              <w:rPr>
                <w:rFonts w:cs="Arial"/>
                <w:color w:val="000000"/>
              </w:rPr>
              <w:t>Prvi viši isplatni red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A8F" w:rsidRDefault="00415495" w:rsidP="005E7D63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            00,00</w:t>
            </w:r>
          </w:p>
        </w:tc>
      </w:tr>
      <w:tr w:rsidR="000F7A8F" w:rsidRPr="00737B22" w:rsidTr="001A3972">
        <w:trPr>
          <w:trHeight w:val="227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A8F" w:rsidRPr="00737B22" w:rsidRDefault="000F7A8F" w:rsidP="001A3972">
            <w:pPr>
              <w:rPr>
                <w:rFonts w:cs="Arial"/>
                <w:color w:val="000000"/>
              </w:rPr>
            </w:pPr>
            <w:r w:rsidRPr="00737B22">
              <w:rPr>
                <w:rFonts w:cs="Arial"/>
                <w:color w:val="000000"/>
              </w:rPr>
              <w:t>2.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A8F" w:rsidRPr="00737B22" w:rsidRDefault="000F7A8F" w:rsidP="001A3972">
            <w:pPr>
              <w:rPr>
                <w:rFonts w:cs="Arial"/>
                <w:color w:val="000000"/>
              </w:rPr>
            </w:pPr>
            <w:r w:rsidRPr="00737B22">
              <w:rPr>
                <w:rFonts w:cs="Arial"/>
                <w:color w:val="000000"/>
              </w:rPr>
              <w:t>Drugi viši isplatni red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A8F" w:rsidRPr="00B05CE8" w:rsidRDefault="00F254FB" w:rsidP="005E7D6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5206F1">
              <w:rPr>
                <w:sz w:val="24"/>
                <w:szCs w:val="24"/>
              </w:rPr>
              <w:t xml:space="preserve">  </w:t>
            </w:r>
            <w:r w:rsidRPr="009C7C39">
              <w:rPr>
                <w:rFonts w:ascii="Times New Roman" w:hAnsi="Times New Roman"/>
                <w:b/>
                <w:sz w:val="24"/>
                <w:szCs w:val="24"/>
              </w:rPr>
              <w:t>41.190,78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06F1">
              <w:rPr>
                <w:sz w:val="24"/>
                <w:szCs w:val="24"/>
              </w:rPr>
              <w:t xml:space="preserve"> </w:t>
            </w:r>
            <w:r w:rsidR="005206F1" w:rsidRPr="00B05CE8">
              <w:rPr>
                <w:b/>
                <w:sz w:val="24"/>
                <w:szCs w:val="24"/>
              </w:rPr>
              <w:t>kn</w:t>
            </w:r>
          </w:p>
          <w:p w:rsidR="005206F1" w:rsidRPr="00EF3070" w:rsidRDefault="00F254FB" w:rsidP="00F25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5206F1">
              <w:rPr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5.466,96 eura</w:t>
            </w:r>
          </w:p>
        </w:tc>
      </w:tr>
      <w:tr w:rsidR="000F7A8F" w:rsidRPr="00737B22" w:rsidTr="001A3972">
        <w:trPr>
          <w:trHeight w:val="227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A8F" w:rsidRPr="00737B22" w:rsidRDefault="000F7A8F" w:rsidP="001A3972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A8F" w:rsidRPr="00737B22" w:rsidRDefault="000F7A8F" w:rsidP="001A3972">
            <w:pPr>
              <w:rPr>
                <w:rFonts w:cs="Arial"/>
                <w:b/>
                <w:bCs/>
                <w:color w:val="000000"/>
              </w:rPr>
            </w:pPr>
            <w:r w:rsidRPr="00737B22">
              <w:rPr>
                <w:rFonts w:cs="Arial"/>
                <w:b/>
                <w:bCs/>
                <w:color w:val="000000"/>
              </w:rPr>
              <w:t>Ukupno stečajni vjerovnici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4FB" w:rsidRDefault="00851D00" w:rsidP="00F254FB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  </w:t>
            </w:r>
            <w:r w:rsidR="00B05CE8">
              <w:rPr>
                <w:sz w:val="24"/>
                <w:szCs w:val="24"/>
              </w:rPr>
              <w:t xml:space="preserve">          </w:t>
            </w:r>
            <w:r w:rsidR="005206F1">
              <w:rPr>
                <w:sz w:val="24"/>
                <w:szCs w:val="24"/>
              </w:rPr>
              <w:t xml:space="preserve"> </w:t>
            </w:r>
          </w:p>
          <w:p w:rsidR="009C7C39" w:rsidRPr="00B05CE8" w:rsidRDefault="009C7C39" w:rsidP="009C7C3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9C7C39">
              <w:rPr>
                <w:rFonts w:ascii="Times New Roman" w:hAnsi="Times New Roman"/>
                <w:b/>
                <w:sz w:val="24"/>
                <w:szCs w:val="24"/>
              </w:rPr>
              <w:t>41.190,78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B05CE8">
              <w:rPr>
                <w:b/>
                <w:sz w:val="24"/>
                <w:szCs w:val="24"/>
              </w:rPr>
              <w:t>kn</w:t>
            </w:r>
          </w:p>
          <w:p w:rsidR="000F7A8F" w:rsidRDefault="009C7C39" w:rsidP="009C7C39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>5.466,96 eura</w:t>
            </w:r>
          </w:p>
        </w:tc>
      </w:tr>
    </w:tbl>
    <w:p w:rsidR="00974F92" w:rsidRDefault="00974F92" w:rsidP="00E87BBA">
      <w:pPr>
        <w:jc w:val="both"/>
        <w:rPr>
          <w:rFonts w:ascii="Arial" w:hAnsi="Arial" w:cs="Arial"/>
          <w:b/>
        </w:rPr>
      </w:pPr>
    </w:p>
    <w:p w:rsidR="00974F92" w:rsidRDefault="00974F92" w:rsidP="00E87BBA">
      <w:pPr>
        <w:jc w:val="both"/>
        <w:rPr>
          <w:rFonts w:ascii="Arial" w:hAnsi="Arial" w:cs="Arial"/>
          <w:b/>
        </w:rPr>
      </w:pPr>
    </w:p>
    <w:p w:rsidR="00AC03B5" w:rsidRDefault="00AC03B5" w:rsidP="00AC03B5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hr-HR"/>
        </w:rPr>
      </w:pPr>
    </w:p>
    <w:p w:rsidR="005206F1" w:rsidRDefault="005206F1" w:rsidP="00AC03B5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hr-HR"/>
        </w:rPr>
      </w:pPr>
    </w:p>
    <w:p w:rsidR="005206F1" w:rsidRDefault="005206F1" w:rsidP="00AC03B5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hr-HR"/>
        </w:rPr>
      </w:pPr>
    </w:p>
    <w:p w:rsidR="005206F1" w:rsidRDefault="005206F1" w:rsidP="00AC03B5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hr-HR"/>
        </w:rPr>
      </w:pPr>
    </w:p>
    <w:p w:rsidR="005206F1" w:rsidRPr="00945776" w:rsidRDefault="005206F1" w:rsidP="00AC03B5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hr-HR"/>
        </w:rPr>
      </w:pPr>
    </w:p>
    <w:p w:rsidR="00AC03B5" w:rsidRPr="00945776" w:rsidRDefault="00AC03B5" w:rsidP="00AC03B5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hr-HR"/>
        </w:rPr>
      </w:pPr>
    </w:p>
    <w:p w:rsidR="00AC03B5" w:rsidRPr="00945776" w:rsidRDefault="00AC03B5" w:rsidP="00AC03B5">
      <w:pPr>
        <w:spacing w:after="0" w:line="240" w:lineRule="auto"/>
        <w:rPr>
          <w:rFonts w:ascii="Arial" w:eastAsiaTheme="minorEastAsia" w:hAnsi="Arial" w:cs="Arial"/>
          <w:b/>
          <w:sz w:val="24"/>
          <w:szCs w:val="24"/>
          <w:lang w:eastAsia="hr-HR"/>
        </w:rPr>
      </w:pPr>
      <w:r w:rsidRPr="00945776">
        <w:rPr>
          <w:rFonts w:ascii="Arial" w:eastAsiaTheme="minorEastAsia" w:hAnsi="Arial" w:cs="Arial"/>
          <w:b/>
          <w:sz w:val="24"/>
          <w:szCs w:val="24"/>
          <w:lang w:eastAsia="hr-HR"/>
        </w:rPr>
        <w:t xml:space="preserve">                                      PREGLED IMOVINE I OBVEZA</w:t>
      </w:r>
    </w:p>
    <w:p w:rsidR="00AC03B5" w:rsidRPr="00945776" w:rsidRDefault="00AC03B5" w:rsidP="00AC03B5">
      <w:pPr>
        <w:spacing w:after="0" w:line="240" w:lineRule="auto"/>
        <w:rPr>
          <w:rFonts w:ascii="Arial" w:eastAsiaTheme="minorEastAsia" w:hAnsi="Arial" w:cs="Arial"/>
          <w:b/>
          <w:sz w:val="24"/>
          <w:szCs w:val="24"/>
          <w:lang w:eastAsia="hr-HR"/>
        </w:rPr>
      </w:pPr>
      <w:r w:rsidRPr="00945776">
        <w:rPr>
          <w:rFonts w:ascii="Arial" w:eastAsiaTheme="minorEastAsia" w:hAnsi="Arial" w:cs="Arial"/>
          <w:b/>
          <w:sz w:val="24"/>
          <w:szCs w:val="24"/>
          <w:lang w:eastAsia="hr-HR"/>
        </w:rPr>
        <w:t xml:space="preserve">                                                /Članak 223. SZ/</w:t>
      </w:r>
    </w:p>
    <w:p w:rsidR="00AC03B5" w:rsidRPr="00945776" w:rsidRDefault="00AC03B5" w:rsidP="00AC03B5">
      <w:pPr>
        <w:spacing w:after="0" w:line="240" w:lineRule="auto"/>
        <w:rPr>
          <w:rFonts w:eastAsiaTheme="minorEastAsia"/>
          <w:b/>
          <w:sz w:val="36"/>
          <w:szCs w:val="36"/>
          <w:lang w:eastAsia="hr-HR"/>
        </w:rPr>
      </w:pPr>
    </w:p>
    <w:tbl>
      <w:tblPr>
        <w:tblStyle w:val="TableGrid2"/>
        <w:tblW w:w="10443" w:type="dxa"/>
        <w:tblInd w:w="-318" w:type="dxa"/>
        <w:tblLook w:val="04A0" w:firstRow="1" w:lastRow="0" w:firstColumn="1" w:lastColumn="0" w:noHBand="0" w:noVBand="1"/>
      </w:tblPr>
      <w:tblGrid>
        <w:gridCol w:w="993"/>
        <w:gridCol w:w="3969"/>
        <w:gridCol w:w="2694"/>
        <w:gridCol w:w="2787"/>
      </w:tblGrid>
      <w:tr w:rsidR="00AC03B5" w:rsidRPr="00945776" w:rsidTr="009D473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b/>
                <w:sz w:val="24"/>
                <w:szCs w:val="24"/>
              </w:rPr>
              <w:t>Red.</w:t>
            </w:r>
          </w:p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b/>
                <w:sz w:val="24"/>
                <w:szCs w:val="24"/>
              </w:rPr>
              <w:t>Br.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b/>
                <w:sz w:val="36"/>
                <w:szCs w:val="36"/>
              </w:rPr>
              <w:t xml:space="preserve">      </w:t>
            </w:r>
            <w:r w:rsidRPr="00945776">
              <w:rPr>
                <w:b/>
                <w:sz w:val="24"/>
                <w:szCs w:val="24"/>
              </w:rPr>
              <w:t xml:space="preserve">                                                            </w:t>
            </w:r>
          </w:p>
          <w:p w:rsidR="00AC03B5" w:rsidRPr="00945776" w:rsidRDefault="00AC03B5" w:rsidP="009D4733">
            <w:pPr>
              <w:rPr>
                <w:b/>
                <w:sz w:val="36"/>
                <w:szCs w:val="36"/>
              </w:rPr>
            </w:pPr>
            <w:r w:rsidRPr="00945776">
              <w:rPr>
                <w:b/>
                <w:sz w:val="24"/>
                <w:szCs w:val="24"/>
              </w:rPr>
              <w:t xml:space="preserve">           O P I S                                   </w:t>
            </w:r>
            <w:r w:rsidRPr="00945776">
              <w:rPr>
                <w:b/>
                <w:sz w:val="36"/>
                <w:szCs w:val="36"/>
              </w:rPr>
              <w:t xml:space="preserve">                      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b/>
                <w:sz w:val="24"/>
                <w:szCs w:val="24"/>
              </w:rPr>
              <w:t>KNJIGOVODSTVENA</w:t>
            </w:r>
          </w:p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b/>
                <w:sz w:val="24"/>
                <w:szCs w:val="24"/>
              </w:rPr>
              <w:t xml:space="preserve">      VRIJEDNOST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b/>
                <w:sz w:val="24"/>
                <w:szCs w:val="24"/>
              </w:rPr>
              <w:t xml:space="preserve">                                   </w:t>
            </w:r>
          </w:p>
          <w:p w:rsidR="00AC03B5" w:rsidRPr="00945776" w:rsidRDefault="00AC03B5" w:rsidP="009D4733">
            <w:pPr>
              <w:rPr>
                <w:b/>
                <w:sz w:val="36"/>
                <w:szCs w:val="36"/>
              </w:rPr>
            </w:pPr>
            <w:r w:rsidRPr="00945776">
              <w:rPr>
                <w:b/>
                <w:sz w:val="24"/>
                <w:szCs w:val="24"/>
              </w:rPr>
              <w:t xml:space="preserve">        PROCJENA          </w:t>
            </w:r>
            <w:r w:rsidRPr="00945776">
              <w:rPr>
                <w:b/>
                <w:sz w:val="36"/>
                <w:szCs w:val="36"/>
              </w:rPr>
              <w:t xml:space="preserve">                        </w:t>
            </w:r>
          </w:p>
          <w:p w:rsidR="00AC03B5" w:rsidRPr="00945776" w:rsidRDefault="00AC03B5" w:rsidP="009D4733">
            <w:pPr>
              <w:rPr>
                <w:b/>
                <w:sz w:val="36"/>
                <w:szCs w:val="36"/>
              </w:rPr>
            </w:pPr>
          </w:p>
        </w:tc>
      </w:tr>
      <w:tr w:rsidR="00AC03B5" w:rsidRPr="00945776" w:rsidTr="009D473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b/>
                <w:sz w:val="24"/>
                <w:szCs w:val="24"/>
              </w:rPr>
              <w:t>A: IMOVINA DUŽNIKA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Pr="00945776" w:rsidRDefault="000262BC" w:rsidP="009D473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40.211,00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Pr="00945776" w:rsidRDefault="000262BC" w:rsidP="009D473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</w:t>
            </w:r>
            <w:r w:rsidR="00AC03B5" w:rsidRPr="00945776">
              <w:rPr>
                <w:b/>
                <w:sz w:val="24"/>
                <w:szCs w:val="24"/>
              </w:rPr>
              <w:t>,00</w:t>
            </w:r>
          </w:p>
        </w:tc>
      </w:tr>
      <w:tr w:rsidR="00AC03B5" w:rsidRPr="00945776" w:rsidTr="009D473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b/>
                <w:sz w:val="24"/>
                <w:szCs w:val="24"/>
              </w:rPr>
              <w:t>1.</w:t>
            </w:r>
          </w:p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Pr="00945776" w:rsidRDefault="00AC03B5" w:rsidP="009D4733">
            <w:pPr>
              <w:rPr>
                <w:sz w:val="24"/>
                <w:szCs w:val="24"/>
              </w:rPr>
            </w:pPr>
            <w:r w:rsidRPr="00945776">
              <w:rPr>
                <w:sz w:val="24"/>
                <w:szCs w:val="24"/>
              </w:rPr>
              <w:t>Dugotrajna imovina</w:t>
            </w:r>
          </w:p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sz w:val="24"/>
                <w:szCs w:val="24"/>
              </w:rPr>
              <w:t xml:space="preserve">Kratkotrajna imovina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Pr="00945776" w:rsidRDefault="000262BC" w:rsidP="009D473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10.531</w:t>
            </w:r>
            <w:r w:rsidR="00AC03B5" w:rsidRPr="00945776">
              <w:rPr>
                <w:sz w:val="24"/>
                <w:szCs w:val="24"/>
              </w:rPr>
              <w:t>,00</w:t>
            </w:r>
          </w:p>
          <w:p w:rsidR="00AC03B5" w:rsidRPr="00945776" w:rsidRDefault="000262BC" w:rsidP="009D473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29.680</w:t>
            </w:r>
            <w:r w:rsidR="00AC03B5" w:rsidRPr="00945776">
              <w:rPr>
                <w:sz w:val="24"/>
                <w:szCs w:val="24"/>
              </w:rPr>
              <w:t>,00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Pr="00945776" w:rsidRDefault="000262BC" w:rsidP="009D473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  <w:r w:rsidR="00AC03B5" w:rsidRPr="00945776">
              <w:rPr>
                <w:sz w:val="24"/>
                <w:szCs w:val="24"/>
              </w:rPr>
              <w:t>,00</w:t>
            </w:r>
          </w:p>
          <w:p w:rsidR="00AC03B5" w:rsidRPr="00945776" w:rsidRDefault="00AC03B5" w:rsidP="009D4733">
            <w:pPr>
              <w:jc w:val="right"/>
              <w:rPr>
                <w:b/>
                <w:sz w:val="24"/>
                <w:szCs w:val="24"/>
              </w:rPr>
            </w:pPr>
            <w:r w:rsidRPr="00945776">
              <w:rPr>
                <w:sz w:val="24"/>
                <w:szCs w:val="24"/>
              </w:rPr>
              <w:t>00,00</w:t>
            </w:r>
          </w:p>
        </w:tc>
      </w:tr>
      <w:tr w:rsidR="00AC03B5" w:rsidRPr="00945776" w:rsidTr="009D473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b/>
                <w:sz w:val="24"/>
                <w:szCs w:val="24"/>
              </w:rPr>
              <w:t>B:obveze dužnika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b/>
                <w:sz w:val="24"/>
                <w:szCs w:val="24"/>
              </w:rPr>
              <w:t xml:space="preserve"> </w:t>
            </w:r>
            <w:r w:rsidR="000262BC">
              <w:rPr>
                <w:b/>
                <w:sz w:val="24"/>
                <w:szCs w:val="24"/>
              </w:rPr>
              <w:t xml:space="preserve">                    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b/>
                <w:sz w:val="24"/>
                <w:szCs w:val="24"/>
              </w:rPr>
              <w:t xml:space="preserve">   </w:t>
            </w:r>
            <w:r w:rsidR="00461DE1">
              <w:rPr>
                <w:b/>
                <w:sz w:val="24"/>
                <w:szCs w:val="24"/>
              </w:rPr>
              <w:t xml:space="preserve">                                  00,00</w:t>
            </w:r>
          </w:p>
        </w:tc>
      </w:tr>
      <w:tr w:rsidR="00AC03B5" w:rsidRPr="00945776" w:rsidTr="009D473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b/>
                <w:sz w:val="24"/>
                <w:szCs w:val="24"/>
              </w:rPr>
              <w:t>3.</w:t>
            </w:r>
          </w:p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b/>
                <w:sz w:val="24"/>
                <w:szCs w:val="24"/>
              </w:rPr>
              <w:t xml:space="preserve">4.  </w:t>
            </w:r>
          </w:p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b/>
                <w:sz w:val="24"/>
                <w:szCs w:val="24"/>
              </w:rPr>
              <w:t>5.</w:t>
            </w:r>
          </w:p>
          <w:p w:rsidR="00AC03B5" w:rsidRDefault="00AC03B5" w:rsidP="009D4733">
            <w:pPr>
              <w:rPr>
                <w:b/>
                <w:sz w:val="24"/>
                <w:szCs w:val="24"/>
              </w:rPr>
            </w:pPr>
          </w:p>
          <w:p w:rsidR="005206F1" w:rsidRDefault="005206F1" w:rsidP="009D47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  <w:p w:rsidR="005206F1" w:rsidRPr="00945776" w:rsidRDefault="005206F1" w:rsidP="009D47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Pr="00945776" w:rsidRDefault="00AC03B5" w:rsidP="009D4733">
            <w:pPr>
              <w:rPr>
                <w:sz w:val="24"/>
                <w:szCs w:val="24"/>
              </w:rPr>
            </w:pPr>
            <w:r w:rsidRPr="00945776">
              <w:rPr>
                <w:sz w:val="24"/>
                <w:szCs w:val="24"/>
              </w:rPr>
              <w:t>Troškovi stečajnog postupka</w:t>
            </w:r>
          </w:p>
          <w:p w:rsidR="00AC03B5" w:rsidRPr="00945776" w:rsidRDefault="00AC03B5" w:rsidP="009D4733">
            <w:pPr>
              <w:rPr>
                <w:sz w:val="24"/>
                <w:szCs w:val="24"/>
              </w:rPr>
            </w:pPr>
            <w:r w:rsidRPr="00945776">
              <w:rPr>
                <w:sz w:val="24"/>
                <w:szCs w:val="24"/>
              </w:rPr>
              <w:t>Vjerovnici 1.višeg isplatnog reda</w:t>
            </w:r>
          </w:p>
          <w:p w:rsidR="005206F1" w:rsidRDefault="00AC03B5" w:rsidP="009D4733">
            <w:pPr>
              <w:rPr>
                <w:sz w:val="24"/>
                <w:szCs w:val="24"/>
              </w:rPr>
            </w:pPr>
            <w:r w:rsidRPr="00945776">
              <w:rPr>
                <w:sz w:val="24"/>
                <w:szCs w:val="24"/>
              </w:rPr>
              <w:t>Vjerovnici 2.višeg isplatnog reda</w:t>
            </w:r>
          </w:p>
          <w:p w:rsidR="005206F1" w:rsidRPr="00945776" w:rsidRDefault="005206F1" w:rsidP="009D4733">
            <w:pPr>
              <w:rPr>
                <w:sz w:val="24"/>
                <w:szCs w:val="24"/>
              </w:rPr>
            </w:pPr>
          </w:p>
          <w:p w:rsidR="00AC03B5" w:rsidRPr="00945776" w:rsidRDefault="00AC03B5" w:rsidP="009D4733">
            <w:pPr>
              <w:rPr>
                <w:sz w:val="24"/>
                <w:szCs w:val="24"/>
              </w:rPr>
            </w:pPr>
            <w:r w:rsidRPr="00945776">
              <w:rPr>
                <w:sz w:val="24"/>
                <w:szCs w:val="24"/>
              </w:rPr>
              <w:t>Razlučni vjerovnici</w:t>
            </w:r>
          </w:p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sz w:val="24"/>
                <w:szCs w:val="24"/>
              </w:rPr>
              <w:t>Izlučni vjerovnici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39" w:rsidRPr="00461DE1" w:rsidRDefault="00461DE1" w:rsidP="009C7C39">
            <w:pPr>
              <w:jc w:val="right"/>
              <w:rPr>
                <w:sz w:val="24"/>
                <w:szCs w:val="24"/>
              </w:rPr>
            </w:pPr>
            <w:r w:rsidRPr="00461DE1">
              <w:rPr>
                <w:sz w:val="24"/>
                <w:szCs w:val="24"/>
              </w:rPr>
              <w:t>16.6</w:t>
            </w:r>
            <w:r w:rsidR="00AC03B5" w:rsidRPr="00461DE1">
              <w:rPr>
                <w:sz w:val="24"/>
                <w:szCs w:val="24"/>
              </w:rPr>
              <w:t>00,00</w:t>
            </w:r>
          </w:p>
          <w:p w:rsidR="00AC03B5" w:rsidRPr="00945776" w:rsidRDefault="005206F1" w:rsidP="009D473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00,00</w:t>
            </w:r>
          </w:p>
          <w:p w:rsidR="00AC03B5" w:rsidRDefault="009C7C39" w:rsidP="009D473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41.190,78</w:t>
            </w:r>
            <w:r w:rsidR="005206F1">
              <w:rPr>
                <w:sz w:val="24"/>
                <w:szCs w:val="24"/>
              </w:rPr>
              <w:t xml:space="preserve"> kn</w:t>
            </w:r>
          </w:p>
          <w:p w:rsidR="005206F1" w:rsidRPr="00945776" w:rsidRDefault="009C7C39" w:rsidP="009D473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(5.466,96 eura)</w:t>
            </w:r>
          </w:p>
          <w:p w:rsidR="00AC03B5" w:rsidRPr="00945776" w:rsidRDefault="00AC03B5" w:rsidP="009D4733">
            <w:pPr>
              <w:jc w:val="right"/>
              <w:rPr>
                <w:sz w:val="24"/>
                <w:szCs w:val="24"/>
              </w:rPr>
            </w:pPr>
            <w:r w:rsidRPr="00945776">
              <w:rPr>
                <w:sz w:val="24"/>
                <w:szCs w:val="24"/>
              </w:rPr>
              <w:t>-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Pr="00945776" w:rsidRDefault="00461DE1" w:rsidP="009D473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16.600</w:t>
            </w:r>
            <w:r w:rsidR="00AC03B5" w:rsidRPr="00945776">
              <w:rPr>
                <w:sz w:val="24"/>
                <w:szCs w:val="24"/>
              </w:rPr>
              <w:t>,00</w:t>
            </w:r>
          </w:p>
          <w:p w:rsidR="00AC03B5" w:rsidRDefault="005206F1" w:rsidP="009D4733">
            <w:pPr>
              <w:jc w:val="right"/>
              <w:rPr>
                <w:sz w:val="24"/>
                <w:szCs w:val="24"/>
              </w:rPr>
            </w:pPr>
            <w:r w:rsidRPr="005206F1">
              <w:rPr>
                <w:sz w:val="24"/>
                <w:szCs w:val="24"/>
              </w:rPr>
              <w:t>00,00</w:t>
            </w:r>
          </w:p>
          <w:p w:rsidR="009C7C39" w:rsidRPr="009C7C39" w:rsidRDefault="009C7C39" w:rsidP="009C7C39">
            <w:pPr>
              <w:rPr>
                <w:sz w:val="24"/>
                <w:szCs w:val="24"/>
              </w:rPr>
            </w:pPr>
            <w:r w:rsidRPr="009C7C39">
              <w:rPr>
                <w:b/>
                <w:sz w:val="24"/>
                <w:szCs w:val="24"/>
              </w:rPr>
              <w:t xml:space="preserve">       </w:t>
            </w:r>
            <w:r w:rsidRPr="009C7C39">
              <w:rPr>
                <w:b/>
                <w:sz w:val="24"/>
                <w:szCs w:val="24"/>
              </w:rPr>
              <w:t xml:space="preserve">               </w:t>
            </w:r>
            <w:r>
              <w:rPr>
                <w:b/>
                <w:sz w:val="24"/>
                <w:szCs w:val="24"/>
              </w:rPr>
              <w:t xml:space="preserve">       </w:t>
            </w:r>
            <w:r w:rsidRPr="009C7C39">
              <w:rPr>
                <w:rFonts w:ascii="Times New Roman" w:hAnsi="Times New Roman"/>
                <w:sz w:val="24"/>
                <w:szCs w:val="24"/>
              </w:rPr>
              <w:t xml:space="preserve">41.190,78 </w:t>
            </w:r>
            <w:r w:rsidRPr="009C7C39">
              <w:rPr>
                <w:sz w:val="24"/>
                <w:szCs w:val="24"/>
              </w:rPr>
              <w:t xml:space="preserve"> </w:t>
            </w:r>
          </w:p>
          <w:p w:rsidR="005206F1" w:rsidRPr="00945776" w:rsidRDefault="009C7C39" w:rsidP="009C7C3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5.466,96 eura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206F1" w:rsidRPr="005206F1" w:rsidRDefault="005206F1" w:rsidP="009D4733">
            <w:pPr>
              <w:jc w:val="right"/>
              <w:rPr>
                <w:sz w:val="24"/>
                <w:szCs w:val="24"/>
              </w:rPr>
            </w:pPr>
          </w:p>
        </w:tc>
      </w:tr>
      <w:tr w:rsidR="00AC03B5" w:rsidRPr="00945776" w:rsidTr="009D473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b/>
                <w:sz w:val="24"/>
                <w:szCs w:val="24"/>
              </w:rPr>
              <w:t>REKAPITULACIJA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</w:p>
        </w:tc>
      </w:tr>
      <w:tr w:rsidR="00AC03B5" w:rsidRPr="00945776" w:rsidTr="009D473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b/>
                <w:sz w:val="24"/>
                <w:szCs w:val="24"/>
              </w:rPr>
              <w:t>9.</w:t>
            </w:r>
          </w:p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b/>
                <w:sz w:val="24"/>
                <w:szCs w:val="24"/>
              </w:rPr>
              <w:t>Ukupno  IMOVINA A:</w:t>
            </w:r>
          </w:p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b/>
                <w:sz w:val="24"/>
                <w:szCs w:val="24"/>
              </w:rPr>
              <w:t>Ukupno  OBVEZE    B: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Default="005206F1" w:rsidP="009D473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40.211,00</w:t>
            </w:r>
          </w:p>
          <w:p w:rsidR="005206F1" w:rsidRPr="00945776" w:rsidRDefault="009C7C39" w:rsidP="009D473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57.790,78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Default="006B3852" w:rsidP="009D473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00,00</w:t>
            </w:r>
          </w:p>
          <w:p w:rsidR="006B3852" w:rsidRPr="00945776" w:rsidRDefault="009C7C39" w:rsidP="009D473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57.790,78</w:t>
            </w:r>
          </w:p>
        </w:tc>
      </w:tr>
      <w:tr w:rsidR="00AC03B5" w:rsidRPr="00945776" w:rsidTr="009D473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Pr="00945776" w:rsidRDefault="00AC03B5" w:rsidP="009D4733">
            <w:pPr>
              <w:rPr>
                <w:b/>
                <w:sz w:val="24"/>
                <w:szCs w:val="24"/>
              </w:rPr>
            </w:pPr>
            <w:r w:rsidRPr="00945776">
              <w:rPr>
                <w:b/>
                <w:sz w:val="24"/>
                <w:szCs w:val="24"/>
              </w:rPr>
              <w:t>% NAMIRENJA 9:10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Pr="00945776" w:rsidRDefault="00AC03B5" w:rsidP="00B7076E">
            <w:pPr>
              <w:jc w:val="center"/>
              <w:rPr>
                <w:b/>
                <w:sz w:val="24"/>
                <w:szCs w:val="24"/>
              </w:rPr>
            </w:pPr>
            <w:r w:rsidRPr="00945776">
              <w:rPr>
                <w:b/>
                <w:sz w:val="24"/>
                <w:szCs w:val="24"/>
              </w:rPr>
              <w:t xml:space="preserve">                      </w:t>
            </w:r>
            <w:r w:rsidR="009C7C39">
              <w:rPr>
                <w:b/>
                <w:sz w:val="24"/>
                <w:szCs w:val="24"/>
              </w:rPr>
              <w:t>0,6958</w:t>
            </w:r>
            <w:r w:rsidRPr="00945776">
              <w:rPr>
                <w:b/>
                <w:sz w:val="24"/>
                <w:szCs w:val="24"/>
              </w:rPr>
              <w:t xml:space="preserve">               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B5" w:rsidRPr="00945776" w:rsidRDefault="006B3852" w:rsidP="009D473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00,00</w:t>
            </w:r>
          </w:p>
        </w:tc>
      </w:tr>
    </w:tbl>
    <w:p w:rsidR="00AC03B5" w:rsidRPr="00945776" w:rsidRDefault="00AC03B5" w:rsidP="00AC03B5">
      <w:pPr>
        <w:spacing w:after="0" w:line="240" w:lineRule="auto"/>
        <w:rPr>
          <w:rFonts w:ascii="Arial" w:eastAsiaTheme="minorEastAsia" w:hAnsi="Arial" w:cs="Arial"/>
          <w:b/>
        </w:rPr>
      </w:pPr>
    </w:p>
    <w:p w:rsidR="00AC03B5" w:rsidRPr="00945776" w:rsidRDefault="00AC03B5" w:rsidP="00AC03B5">
      <w:pPr>
        <w:spacing w:after="0" w:line="371" w:lineRule="exact"/>
        <w:rPr>
          <w:rFonts w:ascii="Times New Roman" w:eastAsiaTheme="minorEastAsia" w:hAnsi="Times New Roman" w:cs="Times New Roman"/>
          <w:sz w:val="20"/>
          <w:szCs w:val="20"/>
          <w:lang w:eastAsia="hr-HR"/>
        </w:rPr>
      </w:pPr>
    </w:p>
    <w:p w:rsidR="00AC03B5" w:rsidRPr="00945776" w:rsidRDefault="00AC03B5" w:rsidP="00AC03B5">
      <w:pPr>
        <w:spacing w:after="0" w:line="223" w:lineRule="auto"/>
        <w:ind w:right="20"/>
        <w:jc w:val="both"/>
        <w:rPr>
          <w:rFonts w:ascii="Arial" w:eastAsia="Calibri" w:hAnsi="Arial" w:cs="Arial"/>
          <w:lang w:eastAsia="hr-HR"/>
        </w:rPr>
      </w:pPr>
    </w:p>
    <w:p w:rsidR="00AC03B5" w:rsidRPr="00945776" w:rsidRDefault="00AC03B5" w:rsidP="00AC03B5">
      <w:pPr>
        <w:spacing w:after="0" w:line="223" w:lineRule="auto"/>
        <w:ind w:right="20"/>
        <w:jc w:val="both"/>
        <w:rPr>
          <w:rFonts w:ascii="Arial" w:eastAsia="Calibri" w:hAnsi="Arial" w:cs="Arial"/>
          <w:lang w:eastAsia="hr-HR"/>
        </w:rPr>
      </w:pPr>
    </w:p>
    <w:p w:rsidR="00AC03B5" w:rsidRPr="00945776" w:rsidRDefault="00AC03B5" w:rsidP="00AC03B5">
      <w:pPr>
        <w:spacing w:after="0" w:line="223" w:lineRule="auto"/>
        <w:ind w:right="20"/>
        <w:jc w:val="both"/>
        <w:rPr>
          <w:rFonts w:ascii="Arial" w:eastAsia="Calibri" w:hAnsi="Arial" w:cs="Arial"/>
          <w:lang w:eastAsia="hr-HR"/>
        </w:rPr>
      </w:pPr>
    </w:p>
    <w:p w:rsidR="00AC03B5" w:rsidRPr="00945776" w:rsidRDefault="00AC03B5" w:rsidP="00AC03B5">
      <w:pPr>
        <w:spacing w:after="0" w:line="223" w:lineRule="auto"/>
        <w:ind w:right="20"/>
        <w:jc w:val="both"/>
        <w:rPr>
          <w:rFonts w:ascii="Arial" w:eastAsia="Calibri" w:hAnsi="Arial" w:cs="Arial"/>
          <w:lang w:eastAsia="hr-HR"/>
        </w:rPr>
      </w:pPr>
      <w:r w:rsidRPr="00945776">
        <w:rPr>
          <w:rFonts w:ascii="Arial" w:eastAsia="Calibri" w:hAnsi="Arial" w:cs="Arial"/>
          <w:lang w:eastAsia="hr-HR"/>
        </w:rPr>
        <w:t>Svrha projekcije pregleda imovine i obveza daje se kako bi se utvrdilo da li će se provedbom stečajnog postupka moći namiriti troškovi i ostale obveze stečajne mase, te koliko će sredstava nakon namirenja ovih troškova potencijalno ostati za diobu stečajniim vjerovnicima po isplatnim redovima.</w:t>
      </w:r>
    </w:p>
    <w:p w:rsidR="00AC03B5" w:rsidRPr="00945776" w:rsidRDefault="00AC03B5" w:rsidP="00AC03B5">
      <w:pPr>
        <w:spacing w:after="0" w:line="223" w:lineRule="auto"/>
        <w:ind w:right="20"/>
        <w:jc w:val="both"/>
        <w:rPr>
          <w:rFonts w:ascii="Arial" w:eastAsia="Calibri" w:hAnsi="Arial" w:cs="Arial"/>
          <w:lang w:eastAsia="hr-HR"/>
        </w:rPr>
      </w:pPr>
    </w:p>
    <w:p w:rsidR="00AC03B5" w:rsidRPr="00945776" w:rsidRDefault="00AC03B5" w:rsidP="00AC03B5">
      <w:pPr>
        <w:spacing w:after="0" w:line="223" w:lineRule="auto"/>
        <w:ind w:right="20"/>
        <w:jc w:val="both"/>
        <w:rPr>
          <w:rFonts w:ascii="Arial" w:eastAsia="Calibri" w:hAnsi="Arial" w:cs="Arial"/>
          <w:lang w:eastAsia="hr-HR"/>
        </w:rPr>
      </w:pPr>
    </w:p>
    <w:p w:rsidR="00AC03B5" w:rsidRPr="00945776" w:rsidRDefault="00AC03B5" w:rsidP="00AC03B5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AC03B5" w:rsidRPr="00B05CE8" w:rsidRDefault="00AC03B5" w:rsidP="00AC03B5">
      <w:pPr>
        <w:numPr>
          <w:ilvl w:val="0"/>
          <w:numId w:val="15"/>
        </w:numPr>
        <w:spacing w:after="0" w:line="200" w:lineRule="exact"/>
        <w:contextualSpacing/>
        <w:rPr>
          <w:rFonts w:ascii="Arial" w:eastAsiaTheme="minorEastAsia" w:hAnsi="Arial" w:cs="Arial"/>
          <w:lang w:eastAsia="hr-HR"/>
        </w:rPr>
      </w:pPr>
      <w:r w:rsidRPr="00945776">
        <w:rPr>
          <w:rFonts w:ascii="Arial" w:eastAsiaTheme="minorEastAsia" w:hAnsi="Arial" w:cs="Arial"/>
          <w:b/>
          <w:lang w:eastAsia="hr-HR"/>
        </w:rPr>
        <w:t xml:space="preserve">     IMOVINA:</w:t>
      </w:r>
      <w:r w:rsidR="00B05CE8">
        <w:rPr>
          <w:rFonts w:ascii="Arial" w:eastAsiaTheme="minorEastAsia" w:hAnsi="Arial" w:cs="Arial"/>
          <w:b/>
          <w:lang w:eastAsia="hr-HR"/>
        </w:rPr>
        <w:t xml:space="preserve"> </w:t>
      </w:r>
      <w:r w:rsidR="002B13C7">
        <w:rPr>
          <w:rFonts w:ascii="Arial" w:eastAsiaTheme="minorEastAsia" w:hAnsi="Arial" w:cs="Arial"/>
          <w:lang w:eastAsia="hr-HR"/>
        </w:rPr>
        <w:t>( prema bilanč</w:t>
      </w:r>
      <w:r w:rsidR="00B05CE8" w:rsidRPr="00B05CE8">
        <w:rPr>
          <w:rFonts w:ascii="Arial" w:eastAsiaTheme="minorEastAsia" w:hAnsi="Arial" w:cs="Arial"/>
          <w:lang w:eastAsia="hr-HR"/>
        </w:rPr>
        <w:t>nim zapisima iz 2020. godine)</w:t>
      </w:r>
    </w:p>
    <w:p w:rsidR="00AC03B5" w:rsidRPr="00B05CE8" w:rsidRDefault="00AC03B5" w:rsidP="00AC03B5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AC03B5" w:rsidRPr="00945776" w:rsidRDefault="00AC03B5" w:rsidP="00AC03B5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AC03B5" w:rsidRPr="00945776" w:rsidRDefault="00AC03B5" w:rsidP="00AC03B5">
      <w:pPr>
        <w:numPr>
          <w:ilvl w:val="1"/>
          <w:numId w:val="15"/>
        </w:numPr>
        <w:spacing w:after="0" w:line="200" w:lineRule="exact"/>
        <w:contextualSpacing/>
        <w:rPr>
          <w:rFonts w:ascii="Arial" w:eastAsiaTheme="minorEastAsia" w:hAnsi="Arial" w:cs="Arial"/>
          <w:lang w:eastAsia="hr-HR"/>
        </w:rPr>
      </w:pPr>
      <w:r w:rsidRPr="00945776">
        <w:rPr>
          <w:rFonts w:ascii="Arial" w:eastAsiaTheme="minorEastAsia" w:hAnsi="Arial" w:cs="Arial"/>
          <w:lang w:eastAsia="hr-HR"/>
        </w:rPr>
        <w:t xml:space="preserve"> Nekretnine -      </w:t>
      </w:r>
      <w:r w:rsidR="00463FEB">
        <w:rPr>
          <w:rFonts w:ascii="Arial" w:eastAsiaTheme="minorEastAsia" w:hAnsi="Arial" w:cs="Arial"/>
          <w:lang w:eastAsia="hr-HR"/>
        </w:rPr>
        <w:t xml:space="preserve">        </w:t>
      </w:r>
      <w:r w:rsidR="00B05CE8">
        <w:rPr>
          <w:rFonts w:ascii="Arial" w:eastAsiaTheme="minorEastAsia" w:hAnsi="Arial" w:cs="Arial"/>
          <w:lang w:eastAsia="hr-HR"/>
        </w:rPr>
        <w:t xml:space="preserve"> </w:t>
      </w:r>
      <w:r w:rsidR="00463FEB">
        <w:rPr>
          <w:rFonts w:ascii="Arial" w:eastAsiaTheme="minorEastAsia" w:hAnsi="Arial" w:cs="Arial"/>
          <w:lang w:eastAsia="hr-HR"/>
        </w:rPr>
        <w:t>00</w:t>
      </w:r>
      <w:r w:rsidRPr="00945776">
        <w:rPr>
          <w:rFonts w:ascii="Arial" w:eastAsiaTheme="minorEastAsia" w:hAnsi="Arial" w:cs="Arial"/>
          <w:lang w:eastAsia="hr-HR"/>
        </w:rPr>
        <w:t>,00</w:t>
      </w:r>
    </w:p>
    <w:p w:rsidR="00AC03B5" w:rsidRPr="00945776" w:rsidRDefault="00AC03B5" w:rsidP="00AC03B5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AC03B5" w:rsidRPr="00AC03B5" w:rsidRDefault="00AC03B5" w:rsidP="00AC03B5">
      <w:pPr>
        <w:numPr>
          <w:ilvl w:val="1"/>
          <w:numId w:val="15"/>
        </w:numPr>
        <w:spacing w:after="0" w:line="200" w:lineRule="exact"/>
        <w:contextualSpacing/>
        <w:rPr>
          <w:rFonts w:ascii="Arial" w:eastAsiaTheme="minorEastAsia" w:hAnsi="Arial" w:cs="Arial"/>
          <w:lang w:eastAsia="hr-HR"/>
        </w:rPr>
      </w:pPr>
      <w:r w:rsidRPr="00945776">
        <w:rPr>
          <w:rFonts w:ascii="Arial" w:eastAsiaTheme="minorEastAsia" w:hAnsi="Arial" w:cs="Arial"/>
          <w:lang w:eastAsia="hr-HR"/>
        </w:rPr>
        <w:t xml:space="preserve"> Pokretnine  -       </w:t>
      </w:r>
      <w:r w:rsidR="00463FEB">
        <w:rPr>
          <w:rFonts w:ascii="Arial" w:eastAsiaTheme="minorEastAsia" w:hAnsi="Arial" w:cs="Arial"/>
          <w:lang w:eastAsia="hr-HR"/>
        </w:rPr>
        <w:t>10.531</w:t>
      </w:r>
      <w:r w:rsidRPr="00945776">
        <w:rPr>
          <w:rFonts w:ascii="Arial" w:eastAsiaTheme="minorEastAsia" w:hAnsi="Arial" w:cs="Arial"/>
          <w:lang w:eastAsia="hr-HR"/>
        </w:rPr>
        <w:t>,00</w:t>
      </w:r>
    </w:p>
    <w:p w:rsidR="00AC03B5" w:rsidRPr="00945776" w:rsidRDefault="00AC03B5" w:rsidP="00AC03B5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AC03B5" w:rsidRPr="00945776" w:rsidRDefault="00AC03B5" w:rsidP="00AC03B5">
      <w:pPr>
        <w:numPr>
          <w:ilvl w:val="1"/>
          <w:numId w:val="15"/>
        </w:numPr>
        <w:spacing w:after="0" w:line="200" w:lineRule="exact"/>
        <w:contextualSpacing/>
        <w:rPr>
          <w:rFonts w:ascii="Arial" w:eastAsiaTheme="minorEastAsia" w:hAnsi="Arial" w:cs="Arial"/>
          <w:lang w:eastAsia="hr-HR"/>
        </w:rPr>
      </w:pPr>
      <w:r w:rsidRPr="00945776">
        <w:rPr>
          <w:rFonts w:ascii="Arial" w:eastAsiaTheme="minorEastAsia" w:hAnsi="Arial" w:cs="Arial"/>
          <w:lang w:eastAsia="hr-HR"/>
        </w:rPr>
        <w:t xml:space="preserve"> Zalihe roba -               00,00</w:t>
      </w:r>
    </w:p>
    <w:p w:rsidR="00AC03B5" w:rsidRPr="00945776" w:rsidRDefault="00AC03B5" w:rsidP="00AC03B5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AC03B5" w:rsidRPr="00945776" w:rsidRDefault="00AC03B5" w:rsidP="00AC03B5">
      <w:pPr>
        <w:numPr>
          <w:ilvl w:val="1"/>
          <w:numId w:val="15"/>
        </w:numPr>
        <w:spacing w:after="0" w:line="200" w:lineRule="exact"/>
        <w:contextualSpacing/>
        <w:rPr>
          <w:rFonts w:ascii="Arial" w:eastAsiaTheme="minorEastAsia" w:hAnsi="Arial" w:cs="Arial"/>
          <w:lang w:eastAsia="hr-HR"/>
        </w:rPr>
      </w:pPr>
      <w:r w:rsidRPr="00945776">
        <w:rPr>
          <w:rFonts w:ascii="Arial" w:eastAsiaTheme="minorEastAsia" w:hAnsi="Arial" w:cs="Arial"/>
          <w:lang w:eastAsia="hr-HR"/>
        </w:rPr>
        <w:t xml:space="preserve"> Potraživanja -    </w:t>
      </w:r>
      <w:r w:rsidR="00F44E34">
        <w:rPr>
          <w:rFonts w:ascii="Arial" w:eastAsiaTheme="minorEastAsia" w:hAnsi="Arial" w:cs="Arial"/>
          <w:lang w:eastAsia="hr-HR"/>
        </w:rPr>
        <w:t xml:space="preserve">  </w:t>
      </w:r>
      <w:r w:rsidR="00F44E34">
        <w:rPr>
          <w:rFonts w:ascii="Arial" w:hAnsi="Arial" w:cs="Arial"/>
        </w:rPr>
        <w:t>29.680</w:t>
      </w:r>
      <w:r w:rsidR="00463FEB">
        <w:rPr>
          <w:rFonts w:ascii="Arial" w:eastAsiaTheme="minorEastAsia" w:hAnsi="Arial" w:cs="Arial"/>
          <w:lang w:eastAsia="hr-HR"/>
        </w:rPr>
        <w:t>,00</w:t>
      </w:r>
    </w:p>
    <w:p w:rsidR="00AC03B5" w:rsidRPr="00945776" w:rsidRDefault="00AC03B5" w:rsidP="00AC03B5">
      <w:pPr>
        <w:spacing w:after="0" w:line="240" w:lineRule="auto"/>
        <w:ind w:left="720"/>
        <w:contextualSpacing/>
        <w:rPr>
          <w:rFonts w:ascii="Arial" w:eastAsiaTheme="minorEastAsia" w:hAnsi="Arial" w:cs="Arial"/>
          <w:lang w:eastAsia="hr-HR"/>
        </w:rPr>
      </w:pPr>
    </w:p>
    <w:p w:rsidR="00AC03B5" w:rsidRPr="00945776" w:rsidRDefault="00AC03B5" w:rsidP="00AC03B5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AC03B5" w:rsidRPr="00945776" w:rsidRDefault="00463FEB" w:rsidP="00AC03B5">
      <w:pPr>
        <w:numPr>
          <w:ilvl w:val="1"/>
          <w:numId w:val="15"/>
        </w:numPr>
        <w:spacing w:after="0" w:line="200" w:lineRule="exact"/>
        <w:contextualSpacing/>
        <w:rPr>
          <w:rFonts w:ascii="Arial" w:eastAsiaTheme="minorEastAsia" w:hAnsi="Arial" w:cs="Arial"/>
          <w:lang w:eastAsia="hr-HR"/>
        </w:rPr>
      </w:pPr>
      <w:r>
        <w:rPr>
          <w:rFonts w:ascii="Arial" w:eastAsiaTheme="minorEastAsia" w:hAnsi="Arial" w:cs="Arial"/>
          <w:lang w:eastAsia="hr-HR"/>
        </w:rPr>
        <w:t xml:space="preserve"> Ostala imovina          </w:t>
      </w:r>
      <w:r w:rsidR="00AC03B5" w:rsidRPr="00945776">
        <w:rPr>
          <w:rFonts w:ascii="Arial" w:eastAsiaTheme="minorEastAsia" w:hAnsi="Arial" w:cs="Arial"/>
          <w:lang w:eastAsia="hr-HR"/>
        </w:rPr>
        <w:t xml:space="preserve">  </w:t>
      </w:r>
      <w:r>
        <w:rPr>
          <w:rFonts w:ascii="Arial" w:eastAsiaTheme="minorEastAsia" w:hAnsi="Arial" w:cs="Arial"/>
          <w:lang w:eastAsia="hr-HR"/>
        </w:rPr>
        <w:t>0</w:t>
      </w:r>
      <w:r w:rsidR="00AC03B5" w:rsidRPr="00945776">
        <w:rPr>
          <w:rFonts w:ascii="Arial" w:eastAsiaTheme="minorEastAsia" w:hAnsi="Arial" w:cs="Arial"/>
          <w:lang w:eastAsia="hr-HR"/>
        </w:rPr>
        <w:t>0,00</w:t>
      </w:r>
    </w:p>
    <w:p w:rsidR="00AC03B5" w:rsidRPr="00945776" w:rsidRDefault="00AC03B5" w:rsidP="00AC03B5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AC03B5" w:rsidRPr="00945776" w:rsidRDefault="00AC03B5" w:rsidP="00AC03B5">
      <w:pPr>
        <w:spacing w:after="0" w:line="200" w:lineRule="exact"/>
        <w:rPr>
          <w:rFonts w:ascii="Arial" w:eastAsiaTheme="minorEastAsia" w:hAnsi="Arial" w:cs="Arial"/>
          <w:lang w:eastAsia="hr-HR"/>
        </w:rPr>
      </w:pPr>
      <w:r w:rsidRPr="00945776">
        <w:rPr>
          <w:rFonts w:ascii="Arial" w:eastAsiaTheme="minorEastAsia" w:hAnsi="Arial" w:cs="Arial"/>
          <w:lang w:eastAsia="hr-HR"/>
        </w:rPr>
        <w:t xml:space="preserve">  </w:t>
      </w:r>
    </w:p>
    <w:p w:rsidR="00AC03B5" w:rsidRPr="00945776" w:rsidRDefault="00463FEB" w:rsidP="00AC03B5">
      <w:pPr>
        <w:numPr>
          <w:ilvl w:val="1"/>
          <w:numId w:val="15"/>
        </w:numPr>
        <w:spacing w:after="0" w:line="200" w:lineRule="exact"/>
        <w:contextualSpacing/>
        <w:rPr>
          <w:rFonts w:ascii="Arial" w:eastAsiaTheme="minorEastAsia" w:hAnsi="Arial" w:cs="Arial"/>
          <w:lang w:eastAsia="hr-HR"/>
        </w:rPr>
      </w:pPr>
      <w:r>
        <w:rPr>
          <w:rFonts w:ascii="Arial" w:eastAsiaTheme="minorEastAsia" w:hAnsi="Arial" w:cs="Arial"/>
          <w:lang w:eastAsia="hr-HR"/>
        </w:rPr>
        <w:t xml:space="preserve"> Novac na računu         0</w:t>
      </w:r>
      <w:r w:rsidR="00AC03B5" w:rsidRPr="00945776">
        <w:rPr>
          <w:rFonts w:ascii="Arial" w:eastAsiaTheme="minorEastAsia" w:hAnsi="Arial" w:cs="Arial"/>
          <w:lang w:eastAsia="hr-HR"/>
        </w:rPr>
        <w:t>0,00</w:t>
      </w:r>
    </w:p>
    <w:p w:rsidR="00AC03B5" w:rsidRPr="00945776" w:rsidRDefault="00AC03B5" w:rsidP="00AC03B5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AC03B5" w:rsidRPr="00945776" w:rsidRDefault="00AC03B5" w:rsidP="00AC03B5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AC03B5" w:rsidRPr="00945776" w:rsidRDefault="00AC03B5" w:rsidP="00AC03B5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AC03B5" w:rsidRDefault="00AC03B5" w:rsidP="00AC03B5">
      <w:pPr>
        <w:spacing w:after="0" w:line="200" w:lineRule="exact"/>
        <w:ind w:firstLine="720"/>
        <w:rPr>
          <w:rFonts w:ascii="Arial" w:eastAsiaTheme="minorEastAsia" w:hAnsi="Arial" w:cs="Arial"/>
          <w:lang w:eastAsia="hr-HR"/>
        </w:rPr>
      </w:pPr>
      <w:r w:rsidRPr="00945776">
        <w:rPr>
          <w:rFonts w:ascii="Arial" w:eastAsiaTheme="minorEastAsia" w:hAnsi="Arial" w:cs="Arial"/>
          <w:lang w:eastAsia="hr-HR"/>
        </w:rPr>
        <w:t>SV</w:t>
      </w:r>
      <w:r w:rsidR="00F44E34">
        <w:rPr>
          <w:rFonts w:ascii="Arial" w:eastAsiaTheme="minorEastAsia" w:hAnsi="Arial" w:cs="Arial"/>
          <w:lang w:eastAsia="hr-HR"/>
        </w:rPr>
        <w:t>EUKUPNO:                  40.211</w:t>
      </w:r>
      <w:r w:rsidRPr="00945776">
        <w:rPr>
          <w:rFonts w:ascii="Arial" w:eastAsiaTheme="minorEastAsia" w:hAnsi="Arial" w:cs="Arial"/>
          <w:lang w:eastAsia="hr-HR"/>
        </w:rPr>
        <w:t>,00</w:t>
      </w:r>
    </w:p>
    <w:p w:rsidR="00F44E34" w:rsidRDefault="00F44E34" w:rsidP="00AC03B5">
      <w:pPr>
        <w:spacing w:after="0" w:line="200" w:lineRule="exact"/>
        <w:ind w:firstLine="720"/>
        <w:rPr>
          <w:rFonts w:ascii="Arial" w:eastAsiaTheme="minorEastAsia" w:hAnsi="Arial" w:cs="Arial"/>
          <w:lang w:eastAsia="hr-HR"/>
        </w:rPr>
      </w:pPr>
    </w:p>
    <w:p w:rsidR="00F44E34" w:rsidRDefault="00F44E34" w:rsidP="00AC03B5">
      <w:pPr>
        <w:spacing w:after="0" w:line="200" w:lineRule="exact"/>
        <w:ind w:firstLine="720"/>
        <w:rPr>
          <w:rFonts w:ascii="Arial" w:eastAsiaTheme="minorEastAsia" w:hAnsi="Arial" w:cs="Arial"/>
          <w:lang w:eastAsia="hr-HR"/>
        </w:rPr>
      </w:pPr>
    </w:p>
    <w:p w:rsidR="00F44E34" w:rsidRDefault="00F44E34" w:rsidP="002B13C7">
      <w:pPr>
        <w:spacing w:after="0" w:line="200" w:lineRule="exact"/>
        <w:ind w:firstLine="720"/>
        <w:jc w:val="both"/>
        <w:rPr>
          <w:rFonts w:ascii="Arial" w:eastAsiaTheme="minorEastAsia" w:hAnsi="Arial" w:cs="Arial"/>
          <w:lang w:eastAsia="hr-HR"/>
        </w:rPr>
      </w:pPr>
      <w:r>
        <w:rPr>
          <w:rFonts w:ascii="Arial" w:eastAsiaTheme="minorEastAsia" w:hAnsi="Arial" w:cs="Arial"/>
          <w:lang w:eastAsia="hr-HR"/>
        </w:rPr>
        <w:t>Imovina u iznosu od 10.531</w:t>
      </w:r>
      <w:r w:rsidR="006B3852">
        <w:rPr>
          <w:rFonts w:ascii="Arial" w:eastAsiaTheme="minorEastAsia" w:hAnsi="Arial" w:cs="Arial"/>
          <w:lang w:eastAsia="hr-HR"/>
        </w:rPr>
        <w:t xml:space="preserve"> kuna nije pronađena, pa se može smatrati da je imovina 00,00 kuna</w:t>
      </w:r>
      <w:r w:rsidR="00B05CE8">
        <w:rPr>
          <w:rFonts w:ascii="Arial" w:eastAsiaTheme="minorEastAsia" w:hAnsi="Arial" w:cs="Arial"/>
          <w:lang w:eastAsia="hr-HR"/>
        </w:rPr>
        <w:t>.</w:t>
      </w:r>
    </w:p>
    <w:p w:rsidR="00B05CE8" w:rsidRDefault="00B05CE8" w:rsidP="002B13C7">
      <w:pPr>
        <w:spacing w:after="0" w:line="200" w:lineRule="exact"/>
        <w:ind w:firstLine="720"/>
        <w:jc w:val="both"/>
        <w:rPr>
          <w:rFonts w:ascii="Arial" w:eastAsiaTheme="minorEastAsia" w:hAnsi="Arial" w:cs="Arial"/>
          <w:lang w:eastAsia="hr-HR"/>
        </w:rPr>
      </w:pPr>
    </w:p>
    <w:p w:rsidR="00F44E34" w:rsidRPr="00945776" w:rsidRDefault="00F44E34" w:rsidP="002B13C7">
      <w:pPr>
        <w:spacing w:after="0" w:line="200" w:lineRule="exact"/>
        <w:ind w:firstLine="720"/>
        <w:jc w:val="both"/>
        <w:rPr>
          <w:rFonts w:ascii="Arial" w:eastAsiaTheme="minorEastAsia" w:hAnsi="Arial" w:cs="Arial"/>
          <w:lang w:eastAsia="hr-HR"/>
        </w:rPr>
      </w:pPr>
      <w:r>
        <w:rPr>
          <w:rFonts w:ascii="Arial" w:eastAsiaTheme="minorEastAsia" w:hAnsi="Arial" w:cs="Arial"/>
          <w:lang w:eastAsia="hr-HR"/>
        </w:rPr>
        <w:t>Potraživanja u iznosu od 29.680 kuna nije moguće potvrditi, jer su ista iz 2020. godine i ranije</w:t>
      </w:r>
      <w:r w:rsidR="002B13C7">
        <w:rPr>
          <w:rFonts w:ascii="Arial" w:eastAsiaTheme="minorEastAsia" w:hAnsi="Arial" w:cs="Arial"/>
          <w:lang w:eastAsia="hr-HR"/>
        </w:rPr>
        <w:t>, pa se</w:t>
      </w:r>
      <w:r w:rsidR="006B3852">
        <w:rPr>
          <w:rFonts w:ascii="Arial" w:eastAsiaTheme="minorEastAsia" w:hAnsi="Arial" w:cs="Arial"/>
          <w:lang w:eastAsia="hr-HR"/>
        </w:rPr>
        <w:t xml:space="preserve"> ne može potrvditi da postoje i da je moguća naplata istih, </w:t>
      </w:r>
      <w:r w:rsidR="00B05CE8">
        <w:rPr>
          <w:rFonts w:ascii="Arial" w:eastAsiaTheme="minorEastAsia" w:hAnsi="Arial" w:cs="Arial"/>
          <w:lang w:eastAsia="hr-HR"/>
        </w:rPr>
        <w:t>te se procijenjuje da iznosi</w:t>
      </w:r>
      <w:r w:rsidR="006B3852">
        <w:rPr>
          <w:rFonts w:ascii="Arial" w:eastAsiaTheme="minorEastAsia" w:hAnsi="Arial" w:cs="Arial"/>
          <w:lang w:eastAsia="hr-HR"/>
        </w:rPr>
        <w:t xml:space="preserve"> 00,00 kuna</w:t>
      </w:r>
      <w:r>
        <w:rPr>
          <w:rFonts w:ascii="Arial" w:eastAsiaTheme="minorEastAsia" w:hAnsi="Arial" w:cs="Arial"/>
          <w:lang w:eastAsia="hr-HR"/>
        </w:rPr>
        <w:t>.</w:t>
      </w:r>
    </w:p>
    <w:p w:rsidR="00AC03B5" w:rsidRPr="00945776" w:rsidRDefault="00AC03B5" w:rsidP="002B13C7">
      <w:pPr>
        <w:spacing w:after="0" w:line="200" w:lineRule="exact"/>
        <w:jc w:val="both"/>
        <w:rPr>
          <w:rFonts w:ascii="Arial" w:eastAsiaTheme="minorEastAsia" w:hAnsi="Arial" w:cs="Arial"/>
          <w:lang w:eastAsia="hr-HR"/>
        </w:rPr>
      </w:pPr>
    </w:p>
    <w:p w:rsidR="002B13C7" w:rsidRDefault="002B13C7" w:rsidP="002B13C7">
      <w:pPr>
        <w:jc w:val="both"/>
        <w:rPr>
          <w:rFonts w:ascii="Arial" w:eastAsia="Times New Roman" w:hAnsi="Arial" w:cs="Arial"/>
          <w:lang w:eastAsia="hr-H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hr-HR"/>
        </w:rPr>
        <w:tab/>
      </w:r>
      <w:r>
        <w:rPr>
          <w:rFonts w:ascii="Arial" w:eastAsia="Times New Roman" w:hAnsi="Arial" w:cs="Arial"/>
          <w:lang w:eastAsia="hr-HR"/>
        </w:rPr>
        <w:t>Navedene imovine, materijalne i financijske, nema i nije pronađena, odnosno nema dokumentacije iz koje bi se moglo potvrditi stanje imovine.</w:t>
      </w:r>
    </w:p>
    <w:p w:rsidR="00AC03B5" w:rsidRPr="00945776" w:rsidRDefault="00AC03B5" w:rsidP="00AC03B5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hr-HR"/>
        </w:rPr>
      </w:pPr>
    </w:p>
    <w:p w:rsidR="00AC03B5" w:rsidRPr="00945776" w:rsidRDefault="00AC03B5" w:rsidP="00AC03B5">
      <w:pPr>
        <w:spacing w:after="0" w:line="251" w:lineRule="exact"/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</w:pPr>
    </w:p>
    <w:p w:rsidR="00AC03B5" w:rsidRPr="00945776" w:rsidRDefault="00AC03B5" w:rsidP="00AC03B5">
      <w:pPr>
        <w:numPr>
          <w:ilvl w:val="0"/>
          <w:numId w:val="12"/>
        </w:numPr>
        <w:spacing w:after="0" w:line="200" w:lineRule="exact"/>
        <w:contextualSpacing/>
        <w:rPr>
          <w:rFonts w:ascii="Arial" w:eastAsiaTheme="minorEastAsia" w:hAnsi="Arial" w:cs="Arial"/>
          <w:lang w:eastAsia="hr-HR"/>
        </w:rPr>
      </w:pPr>
      <w:bookmarkStart w:id="4" w:name="page2"/>
      <w:bookmarkEnd w:id="4"/>
      <w:r w:rsidRPr="00945776">
        <w:rPr>
          <w:rFonts w:ascii="Arial" w:eastAsiaTheme="minorEastAsia" w:hAnsi="Arial" w:cs="Arial"/>
          <w:b/>
          <w:lang w:eastAsia="hr-HR"/>
        </w:rPr>
        <w:t>OBVEZE</w:t>
      </w:r>
      <w:r w:rsidRPr="00945776">
        <w:rPr>
          <w:rFonts w:ascii="Arial" w:eastAsiaTheme="minorEastAsia" w:hAnsi="Arial" w:cs="Arial"/>
          <w:lang w:eastAsia="hr-HR"/>
        </w:rPr>
        <w:t xml:space="preserve"> </w:t>
      </w:r>
    </w:p>
    <w:p w:rsidR="00AC03B5" w:rsidRPr="00945776" w:rsidRDefault="00AC03B5" w:rsidP="00AC03B5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AC03B5" w:rsidRPr="00945776" w:rsidRDefault="00AC03B5" w:rsidP="00AC03B5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AC03B5" w:rsidRPr="00945776" w:rsidRDefault="00AC03B5" w:rsidP="00AC03B5">
      <w:pPr>
        <w:spacing w:after="0" w:line="204" w:lineRule="exact"/>
        <w:rPr>
          <w:rFonts w:ascii="Arial" w:eastAsiaTheme="minorEastAsia" w:hAnsi="Arial" w:cs="Arial"/>
          <w:lang w:eastAsia="hr-HR"/>
        </w:rPr>
      </w:pPr>
    </w:p>
    <w:p w:rsidR="00AC03B5" w:rsidRPr="00945776" w:rsidRDefault="00AC03B5" w:rsidP="00AC03B5">
      <w:pPr>
        <w:spacing w:after="0" w:line="251" w:lineRule="exact"/>
        <w:jc w:val="both"/>
        <w:rPr>
          <w:rFonts w:ascii="Arial" w:eastAsiaTheme="minorEastAsia" w:hAnsi="Arial" w:cs="Arial"/>
          <w:lang w:eastAsia="hr-HR"/>
        </w:rPr>
      </w:pPr>
      <w:r w:rsidRPr="00461DE1">
        <w:rPr>
          <w:rFonts w:ascii="Arial" w:eastAsiaTheme="minorEastAsia" w:hAnsi="Arial" w:cs="Arial"/>
          <w:lang w:eastAsia="hr-HR"/>
        </w:rPr>
        <w:t>Troškovi stečajnog postupka i ostale obveze stečajne mas</w:t>
      </w:r>
      <w:r w:rsidR="00461DE1" w:rsidRPr="00461DE1">
        <w:rPr>
          <w:rFonts w:ascii="Arial" w:eastAsiaTheme="minorEastAsia" w:hAnsi="Arial" w:cs="Arial"/>
          <w:lang w:eastAsia="hr-HR"/>
        </w:rPr>
        <w:t>e predviđeni su u iznosu od 16.600</w:t>
      </w:r>
      <w:r w:rsidRPr="00461DE1">
        <w:rPr>
          <w:rFonts w:ascii="Arial" w:eastAsiaTheme="minorEastAsia" w:hAnsi="Arial" w:cs="Arial"/>
          <w:lang w:eastAsia="hr-HR"/>
        </w:rPr>
        <w:t>,00 kuna,</w:t>
      </w:r>
      <w:r w:rsidR="009C7C39">
        <w:rPr>
          <w:rFonts w:ascii="Arial" w:eastAsiaTheme="minorEastAsia" w:hAnsi="Arial" w:cs="Arial"/>
          <w:lang w:eastAsia="hr-HR"/>
        </w:rPr>
        <w:t xml:space="preserve"> </w:t>
      </w:r>
      <w:r w:rsidRPr="00461DE1">
        <w:rPr>
          <w:rFonts w:ascii="Arial" w:eastAsiaTheme="minorEastAsia" w:hAnsi="Arial" w:cs="Arial"/>
          <w:lang w:eastAsia="hr-HR"/>
        </w:rPr>
        <w:t>a koji</w:t>
      </w:r>
      <w:r w:rsidRPr="00945776">
        <w:rPr>
          <w:rFonts w:ascii="Arial" w:eastAsiaTheme="minorEastAsia" w:hAnsi="Arial" w:cs="Arial"/>
          <w:lang w:eastAsia="hr-HR"/>
        </w:rPr>
        <w:t xml:space="preserve"> su specificirani u tablici - Predračunu troškova stečajnog postupka, a isti prikazuju troškove za 6 mjeseci. </w:t>
      </w:r>
    </w:p>
    <w:p w:rsidR="00AC03B5" w:rsidRPr="00945776" w:rsidRDefault="00AC03B5" w:rsidP="00AC03B5">
      <w:pPr>
        <w:spacing w:after="0" w:line="251" w:lineRule="exact"/>
        <w:jc w:val="both"/>
        <w:rPr>
          <w:rFonts w:ascii="Arial" w:eastAsiaTheme="minorEastAsia" w:hAnsi="Arial" w:cs="Arial"/>
          <w:lang w:eastAsia="hr-HR"/>
        </w:rPr>
      </w:pPr>
    </w:p>
    <w:p w:rsidR="00AC03B5" w:rsidRPr="00945776" w:rsidRDefault="00AC03B5" w:rsidP="00AC03B5">
      <w:pPr>
        <w:spacing w:after="0" w:line="251" w:lineRule="exact"/>
        <w:rPr>
          <w:rFonts w:ascii="Arial" w:eastAsiaTheme="minorEastAsia" w:hAnsi="Arial" w:cs="Arial"/>
          <w:lang w:eastAsia="hr-HR"/>
        </w:rPr>
      </w:pPr>
    </w:p>
    <w:p w:rsidR="00AC03B5" w:rsidRPr="00945776" w:rsidRDefault="00AC03B5" w:rsidP="00AC03B5">
      <w:pPr>
        <w:spacing w:after="0" w:line="240" w:lineRule="auto"/>
        <w:ind w:left="4"/>
        <w:rPr>
          <w:rFonts w:ascii="Arial" w:eastAsia="Calibri" w:hAnsi="Arial" w:cs="Arial"/>
          <w:lang w:eastAsia="hr-HR"/>
        </w:rPr>
      </w:pPr>
      <w:r w:rsidRPr="00945776">
        <w:rPr>
          <w:rFonts w:ascii="Arial" w:eastAsia="Calibri" w:hAnsi="Arial" w:cs="Arial"/>
          <w:lang w:eastAsia="hr-HR"/>
        </w:rPr>
        <w:t>Obveze stečajnog dužnika prema vjerovnicima viših isplatnih redova utvrđene su kako slijedi:</w:t>
      </w:r>
    </w:p>
    <w:p w:rsidR="00AC03B5" w:rsidRPr="00945776" w:rsidRDefault="00AC03B5" w:rsidP="00AC03B5">
      <w:pPr>
        <w:spacing w:after="0" w:line="240" w:lineRule="auto"/>
        <w:ind w:left="4"/>
        <w:rPr>
          <w:rFonts w:ascii="Times New Roman" w:eastAsiaTheme="minorEastAsia" w:hAnsi="Times New Roman" w:cs="Times New Roman"/>
          <w:sz w:val="20"/>
          <w:szCs w:val="20"/>
          <w:lang w:eastAsia="hr-HR"/>
        </w:rPr>
      </w:pPr>
    </w:p>
    <w:p w:rsidR="00AC03B5" w:rsidRPr="00945776" w:rsidRDefault="00AC03B5" w:rsidP="00AC03B5">
      <w:pPr>
        <w:spacing w:after="0" w:line="251" w:lineRule="exact"/>
        <w:rPr>
          <w:rFonts w:ascii="Arial" w:eastAsiaTheme="minorEastAsia" w:hAnsi="Arial" w:cs="Arial"/>
          <w:lang w:eastAsia="hr-HR"/>
        </w:rPr>
      </w:pPr>
    </w:p>
    <w:p w:rsidR="00AC03B5" w:rsidRPr="006B3852" w:rsidRDefault="00AC03B5" w:rsidP="00AC03B5">
      <w:pPr>
        <w:spacing w:after="0" w:line="251" w:lineRule="exact"/>
        <w:rPr>
          <w:rFonts w:ascii="Arial" w:eastAsiaTheme="minorEastAsia" w:hAnsi="Arial" w:cs="Arial"/>
          <w:lang w:eastAsia="hr-HR"/>
        </w:rPr>
      </w:pPr>
      <w:r w:rsidRPr="006B3852">
        <w:rPr>
          <w:rFonts w:ascii="Arial" w:eastAsiaTheme="minorEastAsia" w:hAnsi="Arial" w:cs="Arial"/>
          <w:lang w:eastAsia="hr-HR"/>
        </w:rPr>
        <w:t>Tražbine vjerovnika 1. više</w:t>
      </w:r>
      <w:r w:rsidR="006B3852" w:rsidRPr="006B3852">
        <w:rPr>
          <w:rFonts w:ascii="Arial" w:eastAsiaTheme="minorEastAsia" w:hAnsi="Arial" w:cs="Arial"/>
          <w:lang w:eastAsia="hr-HR"/>
        </w:rPr>
        <w:t>g isplatnog reda:              00,00</w:t>
      </w:r>
    </w:p>
    <w:p w:rsidR="00AC03B5" w:rsidRPr="006B3852" w:rsidRDefault="00AC03B5" w:rsidP="00AC03B5">
      <w:pPr>
        <w:spacing w:after="0" w:line="251" w:lineRule="exact"/>
        <w:rPr>
          <w:rFonts w:ascii="Arial" w:eastAsiaTheme="minorEastAsia" w:hAnsi="Arial" w:cs="Arial"/>
          <w:highlight w:val="yellow"/>
          <w:lang w:eastAsia="hr-HR"/>
        </w:rPr>
      </w:pPr>
      <w:r w:rsidRPr="006B3852">
        <w:rPr>
          <w:rFonts w:ascii="Arial" w:eastAsiaTheme="minorEastAsia" w:hAnsi="Arial" w:cs="Arial"/>
          <w:lang w:eastAsia="hr-HR"/>
        </w:rPr>
        <w:t>Tražbine vjerovnika 2. viš</w:t>
      </w:r>
      <w:r w:rsidR="006B3852" w:rsidRPr="006B3852">
        <w:rPr>
          <w:rFonts w:ascii="Arial" w:eastAsiaTheme="minorEastAsia" w:hAnsi="Arial" w:cs="Arial"/>
          <w:lang w:eastAsia="hr-HR"/>
        </w:rPr>
        <w:t xml:space="preserve">eg isplatnog reda:            </w:t>
      </w:r>
      <w:r w:rsidR="009C7C39">
        <w:rPr>
          <w:rFonts w:ascii="Times New Roman" w:hAnsi="Times New Roman"/>
          <w:sz w:val="24"/>
          <w:szCs w:val="24"/>
        </w:rPr>
        <w:t xml:space="preserve">41.190,78 kn </w:t>
      </w:r>
      <w:r w:rsidR="009C7C39">
        <w:rPr>
          <w:rFonts w:ascii="Times New Roman" w:hAnsi="Times New Roman"/>
          <w:sz w:val="24"/>
          <w:szCs w:val="24"/>
        </w:rPr>
        <w:t xml:space="preserve"> </w:t>
      </w:r>
      <w:r w:rsidR="009C7C39">
        <w:rPr>
          <w:rFonts w:ascii="Times New Roman" w:hAnsi="Times New Roman"/>
          <w:sz w:val="24"/>
          <w:szCs w:val="24"/>
        </w:rPr>
        <w:t>(5.466,96 eura)</w:t>
      </w:r>
      <w:r w:rsidR="009C7C39">
        <w:rPr>
          <w:rFonts w:ascii="Times New Roman" w:hAnsi="Times New Roman"/>
          <w:sz w:val="24"/>
          <w:szCs w:val="24"/>
        </w:rPr>
        <w:t xml:space="preserve">           </w:t>
      </w:r>
      <w:r w:rsidR="009C7C39" w:rsidRPr="006862A8">
        <w:rPr>
          <w:rFonts w:ascii="Times New Roman" w:hAnsi="Times New Roman"/>
          <w:sz w:val="24"/>
          <w:szCs w:val="24"/>
        </w:rPr>
        <w:t xml:space="preserve"> </w:t>
      </w:r>
      <w:r w:rsidR="009C7C39">
        <w:rPr>
          <w:rFonts w:ascii="Times New Roman" w:hAnsi="Times New Roman"/>
          <w:sz w:val="24"/>
          <w:szCs w:val="24"/>
        </w:rPr>
        <w:t xml:space="preserve">                  </w:t>
      </w:r>
    </w:p>
    <w:p w:rsidR="00AC03B5" w:rsidRPr="006B3852" w:rsidRDefault="00AC03B5" w:rsidP="00AC03B5">
      <w:pPr>
        <w:spacing w:after="0" w:line="251" w:lineRule="exact"/>
        <w:rPr>
          <w:rFonts w:ascii="Arial" w:eastAsiaTheme="minorEastAsia" w:hAnsi="Arial" w:cs="Arial"/>
          <w:highlight w:val="yellow"/>
          <w:lang w:eastAsia="hr-HR"/>
        </w:rPr>
      </w:pPr>
    </w:p>
    <w:p w:rsidR="00AC03B5" w:rsidRPr="00945776" w:rsidRDefault="00AC03B5" w:rsidP="00AC03B5">
      <w:pPr>
        <w:spacing w:after="0" w:line="251" w:lineRule="exact"/>
        <w:rPr>
          <w:rFonts w:ascii="Arial" w:eastAsiaTheme="minorEastAsia" w:hAnsi="Arial" w:cs="Arial"/>
          <w:lang w:eastAsia="hr-HR"/>
        </w:rPr>
      </w:pPr>
      <w:r w:rsidRPr="006B3852">
        <w:rPr>
          <w:rFonts w:ascii="Arial" w:eastAsiaTheme="minorEastAsia" w:hAnsi="Arial" w:cs="Arial"/>
          <w:lang w:eastAsia="hr-HR"/>
        </w:rPr>
        <w:t xml:space="preserve">UKUPNO:                                   </w:t>
      </w:r>
      <w:r w:rsidR="006B3852">
        <w:rPr>
          <w:rFonts w:ascii="Arial" w:eastAsiaTheme="minorEastAsia" w:hAnsi="Arial" w:cs="Arial"/>
          <w:lang w:eastAsia="hr-HR"/>
        </w:rPr>
        <w:t xml:space="preserve">                              </w:t>
      </w:r>
      <w:r w:rsidR="009C7C39">
        <w:rPr>
          <w:rFonts w:ascii="Arial" w:eastAsiaTheme="minorEastAsia" w:hAnsi="Arial" w:cs="Arial"/>
          <w:lang w:eastAsia="hr-HR"/>
        </w:rPr>
        <w:t>41.190,78</w:t>
      </w:r>
      <w:r w:rsidR="006B3852">
        <w:rPr>
          <w:rFonts w:ascii="Arial" w:eastAsiaTheme="minorEastAsia" w:hAnsi="Arial" w:cs="Arial"/>
          <w:lang w:eastAsia="hr-HR"/>
        </w:rPr>
        <w:t xml:space="preserve"> </w:t>
      </w:r>
      <w:r w:rsidR="009C7C39">
        <w:rPr>
          <w:rFonts w:ascii="Arial" w:eastAsiaTheme="minorEastAsia" w:hAnsi="Arial" w:cs="Arial"/>
          <w:lang w:eastAsia="hr-HR"/>
        </w:rPr>
        <w:t xml:space="preserve"> </w:t>
      </w:r>
      <w:r w:rsidR="006B3852">
        <w:rPr>
          <w:rFonts w:ascii="Arial" w:eastAsiaTheme="minorEastAsia" w:hAnsi="Arial" w:cs="Arial"/>
          <w:lang w:eastAsia="hr-HR"/>
        </w:rPr>
        <w:t>(</w:t>
      </w:r>
      <w:r w:rsidR="009C7C39">
        <w:rPr>
          <w:rFonts w:ascii="Arial" w:eastAsiaTheme="minorEastAsia" w:hAnsi="Arial" w:cs="Arial"/>
          <w:lang w:eastAsia="hr-HR"/>
        </w:rPr>
        <w:t>5.466,96</w:t>
      </w:r>
      <w:r w:rsidR="006B3852">
        <w:rPr>
          <w:rFonts w:ascii="Arial" w:eastAsiaTheme="minorEastAsia" w:hAnsi="Arial" w:cs="Arial"/>
          <w:lang w:eastAsia="hr-HR"/>
        </w:rPr>
        <w:t xml:space="preserve"> eura)</w:t>
      </w:r>
      <w:r w:rsidRPr="00945776">
        <w:rPr>
          <w:rFonts w:ascii="Arial" w:eastAsiaTheme="minorEastAsia" w:hAnsi="Arial" w:cs="Arial"/>
          <w:lang w:eastAsia="hr-HR"/>
        </w:rPr>
        <w:t xml:space="preserve"> </w:t>
      </w:r>
      <w:bookmarkStart w:id="5" w:name="page3"/>
      <w:bookmarkEnd w:id="5"/>
    </w:p>
    <w:p w:rsidR="00AC03B5" w:rsidRPr="00945776" w:rsidRDefault="00AC03B5" w:rsidP="00AC03B5">
      <w:pPr>
        <w:tabs>
          <w:tab w:val="left" w:pos="720"/>
        </w:tabs>
        <w:spacing w:after="0" w:line="240" w:lineRule="auto"/>
        <w:rPr>
          <w:rFonts w:ascii="Arial" w:eastAsia="Calibri" w:hAnsi="Arial" w:cs="Arial"/>
          <w:b/>
          <w:bCs/>
          <w:lang w:eastAsia="hr-HR"/>
        </w:rPr>
      </w:pPr>
    </w:p>
    <w:p w:rsidR="00AC03B5" w:rsidRPr="00945776" w:rsidRDefault="00AC03B5" w:rsidP="00AC03B5">
      <w:pPr>
        <w:spacing w:after="0" w:line="371" w:lineRule="exact"/>
        <w:rPr>
          <w:rFonts w:ascii="Arial" w:eastAsiaTheme="minorEastAsia" w:hAnsi="Arial" w:cs="Arial"/>
          <w:lang w:eastAsia="hr-HR"/>
        </w:rPr>
      </w:pPr>
    </w:p>
    <w:p w:rsidR="00AC03B5" w:rsidRPr="00945776" w:rsidRDefault="00AC03B5" w:rsidP="00AC03B5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AC03B5" w:rsidRPr="00945776" w:rsidRDefault="00AC03B5" w:rsidP="00AC03B5">
      <w:pPr>
        <w:spacing w:after="0" w:line="251" w:lineRule="exact"/>
        <w:rPr>
          <w:rFonts w:ascii="Times New Roman" w:eastAsiaTheme="minorEastAsia" w:hAnsi="Times New Roman" w:cs="Times New Roman"/>
          <w:sz w:val="20"/>
          <w:szCs w:val="20"/>
          <w:lang w:eastAsia="hr-HR"/>
        </w:rPr>
      </w:pPr>
    </w:p>
    <w:p w:rsidR="00AC03B5" w:rsidRPr="00945776" w:rsidRDefault="006B3852" w:rsidP="00AC03B5">
      <w:pPr>
        <w:spacing w:after="0" w:line="224" w:lineRule="auto"/>
        <w:ind w:right="20"/>
        <w:jc w:val="both"/>
        <w:rPr>
          <w:rFonts w:ascii="Arial" w:eastAsiaTheme="minorEastAsia" w:hAnsi="Arial" w:cs="Arial"/>
          <w:lang w:eastAsia="hr-HR"/>
        </w:rPr>
      </w:pPr>
      <w:r>
        <w:rPr>
          <w:rFonts w:ascii="Arial" w:eastAsia="Calibri" w:hAnsi="Arial" w:cs="Arial"/>
          <w:bCs/>
          <w:lang w:eastAsia="hr-HR"/>
        </w:rPr>
        <w:t>Projekcijom je utvrđeno da</w:t>
      </w:r>
      <w:r w:rsidR="00AC03B5" w:rsidRPr="006B6B89">
        <w:rPr>
          <w:rFonts w:ascii="Arial" w:eastAsia="Calibri" w:hAnsi="Arial" w:cs="Arial"/>
          <w:bCs/>
          <w:lang w:eastAsia="hr-HR"/>
        </w:rPr>
        <w:t xml:space="preserve"> se prinosi u korist računa stečajnog dužnika nakon podnošenja ovog Pregleda imovine i obveza </w:t>
      </w:r>
      <w:r w:rsidR="006B6B89" w:rsidRPr="006B6B89">
        <w:rPr>
          <w:rFonts w:ascii="Arial" w:eastAsia="Calibri" w:hAnsi="Arial" w:cs="Arial"/>
          <w:bCs/>
          <w:lang w:eastAsia="hr-HR"/>
        </w:rPr>
        <w:t xml:space="preserve">ne mogu </w:t>
      </w:r>
      <w:r w:rsidR="00AC03B5" w:rsidRPr="006B6B89">
        <w:rPr>
          <w:rFonts w:ascii="Arial" w:eastAsia="Calibri" w:hAnsi="Arial" w:cs="Arial"/>
          <w:bCs/>
          <w:lang w:eastAsia="hr-HR"/>
        </w:rPr>
        <w:t>ostvariti</w:t>
      </w:r>
      <w:r w:rsidR="006B6B89" w:rsidRPr="006B6B89">
        <w:rPr>
          <w:rFonts w:ascii="Arial" w:eastAsia="Calibri" w:hAnsi="Arial" w:cs="Arial"/>
          <w:bCs/>
          <w:lang w:eastAsia="hr-HR"/>
        </w:rPr>
        <w:t>.</w:t>
      </w:r>
    </w:p>
    <w:p w:rsidR="00AC03B5" w:rsidRPr="00945776" w:rsidRDefault="00AC03B5" w:rsidP="00AC03B5">
      <w:pPr>
        <w:spacing w:after="0" w:line="128" w:lineRule="exact"/>
        <w:rPr>
          <w:rFonts w:ascii="Arial" w:eastAsiaTheme="minorEastAsia" w:hAnsi="Arial" w:cs="Arial"/>
          <w:lang w:eastAsia="hr-HR"/>
        </w:rPr>
      </w:pPr>
    </w:p>
    <w:p w:rsidR="00461DE1" w:rsidRDefault="00461DE1" w:rsidP="00461DE1">
      <w:pPr>
        <w:tabs>
          <w:tab w:val="left" w:pos="869"/>
        </w:tabs>
        <w:spacing w:after="0" w:line="225" w:lineRule="auto"/>
        <w:jc w:val="both"/>
        <w:rPr>
          <w:rFonts w:ascii="Arial" w:eastAsia="Calibri" w:hAnsi="Arial" w:cs="Arial"/>
          <w:bCs/>
          <w:lang w:eastAsia="hr-HR"/>
        </w:rPr>
      </w:pPr>
    </w:p>
    <w:p w:rsidR="00461DE1" w:rsidRDefault="00461DE1" w:rsidP="00461DE1">
      <w:pPr>
        <w:tabs>
          <w:tab w:val="left" w:pos="869"/>
        </w:tabs>
        <w:spacing w:after="0" w:line="225" w:lineRule="auto"/>
        <w:jc w:val="both"/>
        <w:rPr>
          <w:rFonts w:ascii="Arial" w:eastAsia="Calibri" w:hAnsi="Arial" w:cs="Arial"/>
          <w:bCs/>
          <w:lang w:eastAsia="hr-HR"/>
        </w:rPr>
      </w:pPr>
    </w:p>
    <w:p w:rsidR="00461DE1" w:rsidRDefault="00461DE1" w:rsidP="00461DE1">
      <w:pPr>
        <w:tabs>
          <w:tab w:val="left" w:pos="869"/>
        </w:tabs>
        <w:spacing w:after="0" w:line="225" w:lineRule="auto"/>
        <w:jc w:val="both"/>
        <w:rPr>
          <w:rFonts w:ascii="Arial" w:eastAsia="Calibri" w:hAnsi="Arial" w:cs="Arial"/>
          <w:bCs/>
          <w:lang w:eastAsia="hr-HR"/>
        </w:rPr>
      </w:pPr>
    </w:p>
    <w:p w:rsidR="00461DE1" w:rsidRDefault="00461DE1" w:rsidP="00461DE1">
      <w:pPr>
        <w:pStyle w:val="ListParagraph"/>
      </w:pPr>
      <w:r w:rsidRPr="00461DE1">
        <w:rPr>
          <w:rFonts w:ascii="Calibri" w:eastAsia="Times New Roman" w:hAnsi="Calibri" w:cs="Calibri"/>
          <w:b/>
          <w:bCs/>
          <w:color w:val="000000"/>
          <w:lang w:eastAsia="hr-HR"/>
        </w:rPr>
        <w:t>SPECIFIKACIJA</w:t>
      </w:r>
      <w:r>
        <w:rPr>
          <w:rFonts w:ascii="Calibri" w:eastAsia="Times New Roman" w:hAnsi="Calibri" w:cs="Calibri"/>
          <w:b/>
          <w:bCs/>
          <w:color w:val="000000"/>
          <w:lang w:eastAsia="hr-HR"/>
        </w:rPr>
        <w:t xml:space="preserve"> PREDVIDIVIH </w:t>
      </w:r>
      <w:proofErr w:type="gramStart"/>
      <w:r>
        <w:rPr>
          <w:rFonts w:ascii="Calibri" w:eastAsia="Times New Roman" w:hAnsi="Calibri" w:cs="Calibri"/>
          <w:b/>
          <w:bCs/>
          <w:color w:val="000000"/>
          <w:lang w:eastAsia="hr-HR"/>
        </w:rPr>
        <w:t>TROŠKOVA  STEČAJNOG</w:t>
      </w:r>
      <w:proofErr w:type="gramEnd"/>
      <w:r>
        <w:rPr>
          <w:rFonts w:ascii="Calibri" w:eastAsia="Times New Roman" w:hAnsi="Calibri" w:cs="Calibri"/>
          <w:b/>
          <w:bCs/>
          <w:color w:val="000000"/>
          <w:lang w:eastAsia="hr-HR"/>
        </w:rPr>
        <w:t xml:space="preserve"> POSTUPKA ( </w:t>
      </w:r>
      <w:proofErr w:type="spellStart"/>
      <w:r>
        <w:rPr>
          <w:rFonts w:ascii="Calibri" w:eastAsia="Times New Roman" w:hAnsi="Calibri" w:cs="Calibri"/>
          <w:b/>
          <w:bCs/>
          <w:color w:val="000000"/>
          <w:lang w:eastAsia="hr-HR"/>
        </w:rPr>
        <w:t>za</w:t>
      </w:r>
      <w:proofErr w:type="spellEnd"/>
      <w:r>
        <w:rPr>
          <w:rFonts w:ascii="Calibri" w:eastAsia="Times New Roman" w:hAnsi="Calibri" w:cs="Calibri"/>
          <w:b/>
          <w:bCs/>
          <w:color w:val="000000"/>
          <w:lang w:eastAsia="hr-HR"/>
        </w:rPr>
        <w:t xml:space="preserve"> 6 </w:t>
      </w:r>
      <w:proofErr w:type="spellStart"/>
      <w:r>
        <w:rPr>
          <w:rFonts w:ascii="Calibri" w:eastAsia="Times New Roman" w:hAnsi="Calibri" w:cs="Calibri"/>
          <w:b/>
          <w:bCs/>
          <w:color w:val="000000"/>
          <w:lang w:eastAsia="hr-HR"/>
        </w:rPr>
        <w:t>mjeseci</w:t>
      </w:r>
      <w:proofErr w:type="spellEnd"/>
      <w:r>
        <w:rPr>
          <w:rFonts w:ascii="Calibri" w:eastAsia="Times New Roman" w:hAnsi="Calibri" w:cs="Calibri"/>
          <w:b/>
          <w:bCs/>
          <w:color w:val="000000"/>
          <w:lang w:eastAsia="hr-HR"/>
        </w:rPr>
        <w:t>)</w:t>
      </w:r>
    </w:p>
    <w:p w:rsidR="00461DE1" w:rsidRDefault="009916E1" w:rsidP="00461DE1">
      <w:pPr>
        <w:pStyle w:val="ListParagraph"/>
      </w:pPr>
      <w:r>
        <w:t xml:space="preserve"> </w:t>
      </w:r>
    </w:p>
    <w:p w:rsidR="00461DE1" w:rsidRDefault="00461DE1" w:rsidP="00461DE1">
      <w:pPr>
        <w:pStyle w:val="ListParagraph"/>
      </w:pPr>
    </w:p>
    <w:tbl>
      <w:tblPr>
        <w:tblW w:w="7185" w:type="dxa"/>
        <w:tblInd w:w="91" w:type="dxa"/>
        <w:tblLook w:val="04A0" w:firstRow="1" w:lastRow="0" w:firstColumn="1" w:lastColumn="0" w:noHBand="0" w:noVBand="1"/>
      </w:tblPr>
      <w:tblGrid>
        <w:gridCol w:w="4323"/>
        <w:gridCol w:w="2862"/>
      </w:tblGrid>
      <w:tr w:rsidR="00461DE1" w:rsidTr="00461DE1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Otvaranje žiro računa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200,00</w:t>
            </w:r>
          </w:p>
        </w:tc>
      </w:tr>
      <w:tr w:rsidR="00461DE1" w:rsidTr="00461DE1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održavanje računa i trošk.banke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600,00</w:t>
            </w:r>
          </w:p>
        </w:tc>
      </w:tr>
      <w:tr w:rsidR="00461DE1" w:rsidTr="00461DE1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Izrada pečata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200,00</w:t>
            </w:r>
          </w:p>
        </w:tc>
      </w:tr>
      <w:tr w:rsidR="00461DE1" w:rsidTr="00461DE1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Arhiviranje građe dužnika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2.000,00</w:t>
            </w:r>
          </w:p>
        </w:tc>
      </w:tr>
      <w:tr w:rsidR="00461DE1" w:rsidTr="00461DE1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Troškovi uredskog materijala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300,00</w:t>
            </w:r>
          </w:p>
        </w:tc>
      </w:tr>
      <w:tr w:rsidR="00461DE1" w:rsidTr="00461DE1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Knjigovodstveni poslovi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6.000,00</w:t>
            </w:r>
          </w:p>
        </w:tc>
      </w:tr>
      <w:tr w:rsidR="00461DE1" w:rsidTr="00461DE1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61DE1" w:rsidRDefault="002C44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  <w:r w:rsidR="00461DE1">
              <w:rPr>
                <w:rFonts w:ascii="Calibri" w:eastAsia="Times New Roman" w:hAnsi="Calibri" w:cs="Calibri"/>
                <w:color w:val="000000"/>
                <w:lang w:eastAsia="hr-HR"/>
              </w:rPr>
              <w:t>Troškovi po čl. 94.SZ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3.200,00</w:t>
            </w:r>
          </w:p>
        </w:tc>
      </w:tr>
      <w:tr w:rsidR="00461DE1" w:rsidTr="00461DE1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Pripremni poslovi za procjenu imovine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461DE1" w:rsidTr="00461DE1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Provođenje inventure i popis imovine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00,00</w:t>
            </w:r>
          </w:p>
        </w:tc>
      </w:tr>
      <w:tr w:rsidR="00461DE1" w:rsidTr="00461DE1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Troškovi odvjetnika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461DE1" w:rsidTr="00461DE1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Sudski troškovi i pristojbe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00,00</w:t>
            </w:r>
          </w:p>
        </w:tc>
      </w:tr>
      <w:tr w:rsidR="00461DE1" w:rsidTr="00461DE1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Troškovi procjene imovine po vještaku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00,00</w:t>
            </w:r>
          </w:p>
        </w:tc>
      </w:tr>
      <w:tr w:rsidR="00461DE1" w:rsidTr="00461DE1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Poštanski troškovi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100,00</w:t>
            </w:r>
          </w:p>
        </w:tc>
      </w:tr>
      <w:tr w:rsidR="00461DE1" w:rsidTr="00461DE1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Materijalni troškovi, ostali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1.000,00</w:t>
            </w:r>
          </w:p>
        </w:tc>
      </w:tr>
      <w:tr w:rsidR="00461DE1" w:rsidTr="00461DE1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Troškovi info usluga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00,00</w:t>
            </w:r>
          </w:p>
        </w:tc>
      </w:tr>
      <w:tr w:rsidR="00461DE1" w:rsidTr="00461DE1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Troškovi unovačenja imovine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461DE1" w:rsidTr="00461DE1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Troškovi osiguranja imovine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00,00</w:t>
            </w:r>
          </w:p>
        </w:tc>
      </w:tr>
      <w:tr w:rsidR="00461DE1" w:rsidTr="00461DE1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Porez na tvrtku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461DE1" w:rsidTr="00461DE1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Plaće po ugovoru o djelu,inventure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461DE1" w:rsidTr="00461DE1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Nagrada  za rad  steč. upravitelju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1DE1" w:rsidRDefault="00461D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                  3.000,00</w:t>
            </w:r>
          </w:p>
        </w:tc>
      </w:tr>
    </w:tbl>
    <w:p w:rsidR="00461DE1" w:rsidRDefault="00461DE1" w:rsidP="00461DE1">
      <w:pPr>
        <w:pStyle w:val="ListParagraph"/>
        <w:rPr>
          <w:rFonts w:eastAsiaTheme="minorHAnsi"/>
        </w:rPr>
      </w:pPr>
    </w:p>
    <w:p w:rsidR="00461DE1" w:rsidRDefault="00461DE1" w:rsidP="00461DE1">
      <w:pPr>
        <w:pStyle w:val="ListParagraph"/>
        <w:rPr>
          <w:b/>
        </w:rPr>
      </w:pPr>
      <w:r>
        <w:rPr>
          <w:b/>
        </w:rPr>
        <w:t>UKUPNO:                                                                                               16.600,00</w:t>
      </w:r>
    </w:p>
    <w:p w:rsidR="00461DE1" w:rsidRDefault="00461DE1" w:rsidP="00461DE1">
      <w:pPr>
        <w:pStyle w:val="ListParagraph"/>
      </w:pPr>
    </w:p>
    <w:p w:rsidR="00463FEB" w:rsidRPr="00463FEB" w:rsidRDefault="00463FEB" w:rsidP="00463FEB">
      <w:pPr>
        <w:pStyle w:val="ListParagraph"/>
        <w:jc w:val="both"/>
        <w:rPr>
          <w:rFonts w:ascii="Arial" w:hAnsi="Arial" w:cs="Arial"/>
          <w:sz w:val="24"/>
          <w:szCs w:val="24"/>
        </w:rPr>
      </w:pPr>
    </w:p>
    <w:p w:rsidR="00AC03B5" w:rsidRDefault="00AC03B5" w:rsidP="00AC03B5">
      <w:pPr>
        <w:pStyle w:val="ListParagraph"/>
        <w:rPr>
          <w:rFonts w:ascii="Arial" w:eastAsia="Calibri" w:hAnsi="Arial" w:cs="Arial"/>
          <w:bCs/>
          <w:lang w:eastAsia="hr-HR"/>
        </w:rPr>
      </w:pPr>
    </w:p>
    <w:p w:rsidR="00AC03B5" w:rsidRPr="00945776" w:rsidRDefault="00AC03B5" w:rsidP="00AC03B5">
      <w:pPr>
        <w:tabs>
          <w:tab w:val="left" w:pos="869"/>
        </w:tabs>
        <w:spacing w:after="0" w:line="225" w:lineRule="auto"/>
        <w:jc w:val="both"/>
        <w:rPr>
          <w:rFonts w:ascii="Arial" w:eastAsia="Calibri" w:hAnsi="Arial" w:cs="Arial"/>
          <w:bCs/>
          <w:lang w:eastAsia="hr-HR"/>
        </w:rPr>
      </w:pPr>
    </w:p>
    <w:p w:rsidR="00461DE1" w:rsidRDefault="00AC03B5" w:rsidP="00461DE1">
      <w:pPr>
        <w:pStyle w:val="ListParagraph"/>
        <w:spacing w:after="0" w:line="216" w:lineRule="auto"/>
        <w:ind w:right="20"/>
        <w:jc w:val="both"/>
        <w:rPr>
          <w:rFonts w:ascii="Arial" w:eastAsia="Calibri" w:hAnsi="Arial" w:cs="Arial"/>
          <w:sz w:val="18"/>
          <w:szCs w:val="18"/>
          <w:lang w:eastAsia="hr-HR"/>
        </w:rPr>
      </w:pPr>
      <w:r w:rsidRPr="00AC03B5">
        <w:rPr>
          <w:rFonts w:ascii="Arial" w:eastAsia="Calibri" w:hAnsi="Arial" w:cs="Arial"/>
          <w:sz w:val="18"/>
          <w:szCs w:val="18"/>
          <w:lang w:eastAsia="hr-HR"/>
        </w:rPr>
        <w:t xml:space="preserve">*NAPOMENA: </w:t>
      </w:r>
      <w:proofErr w:type="spellStart"/>
      <w:r w:rsidRPr="00AC03B5">
        <w:rPr>
          <w:rFonts w:ascii="Arial" w:eastAsia="Calibri" w:hAnsi="Arial" w:cs="Arial"/>
          <w:sz w:val="18"/>
          <w:szCs w:val="18"/>
          <w:lang w:eastAsia="hr-HR"/>
        </w:rPr>
        <w:t>podaci</w:t>
      </w:r>
      <w:proofErr w:type="spellEnd"/>
      <w:r w:rsidRPr="00AC03B5">
        <w:rPr>
          <w:rFonts w:ascii="Arial" w:eastAsia="Calibri" w:hAnsi="Arial" w:cs="Arial"/>
          <w:sz w:val="18"/>
          <w:szCs w:val="18"/>
          <w:lang w:eastAsia="hr-HR"/>
        </w:rPr>
        <w:t xml:space="preserve"> </w:t>
      </w:r>
      <w:proofErr w:type="spellStart"/>
      <w:r w:rsidRPr="00AC03B5">
        <w:rPr>
          <w:rFonts w:ascii="Arial" w:eastAsia="Calibri" w:hAnsi="Arial" w:cs="Arial"/>
          <w:sz w:val="18"/>
          <w:szCs w:val="18"/>
          <w:lang w:eastAsia="hr-HR"/>
        </w:rPr>
        <w:t>su</w:t>
      </w:r>
      <w:proofErr w:type="spellEnd"/>
      <w:r w:rsidRPr="00AC03B5">
        <w:rPr>
          <w:rFonts w:ascii="Arial" w:eastAsia="Calibri" w:hAnsi="Arial" w:cs="Arial"/>
          <w:sz w:val="18"/>
          <w:szCs w:val="18"/>
          <w:lang w:eastAsia="hr-HR"/>
        </w:rPr>
        <w:t xml:space="preserve"> </w:t>
      </w:r>
      <w:proofErr w:type="spellStart"/>
      <w:r w:rsidRPr="00AC03B5">
        <w:rPr>
          <w:rFonts w:ascii="Arial" w:eastAsia="Calibri" w:hAnsi="Arial" w:cs="Arial"/>
          <w:sz w:val="18"/>
          <w:szCs w:val="18"/>
          <w:lang w:eastAsia="hr-HR"/>
        </w:rPr>
        <w:t>utemeljeni</w:t>
      </w:r>
      <w:proofErr w:type="spellEnd"/>
      <w:r w:rsidRPr="00AC03B5">
        <w:rPr>
          <w:rFonts w:ascii="Arial" w:eastAsia="Calibri" w:hAnsi="Arial" w:cs="Arial"/>
          <w:sz w:val="18"/>
          <w:szCs w:val="18"/>
          <w:lang w:eastAsia="hr-HR"/>
        </w:rPr>
        <w:t xml:space="preserve"> </w:t>
      </w:r>
      <w:proofErr w:type="spellStart"/>
      <w:proofErr w:type="gramStart"/>
      <w:r w:rsidRPr="00AC03B5">
        <w:rPr>
          <w:rFonts w:ascii="Arial" w:eastAsia="Calibri" w:hAnsi="Arial" w:cs="Arial"/>
          <w:sz w:val="18"/>
          <w:szCs w:val="18"/>
          <w:lang w:eastAsia="hr-HR"/>
        </w:rPr>
        <w:t>na</w:t>
      </w:r>
      <w:proofErr w:type="spellEnd"/>
      <w:proofErr w:type="gramEnd"/>
      <w:r w:rsidRPr="00AC03B5">
        <w:rPr>
          <w:rFonts w:ascii="Arial" w:eastAsia="Calibri" w:hAnsi="Arial" w:cs="Arial"/>
          <w:sz w:val="18"/>
          <w:szCs w:val="18"/>
          <w:lang w:eastAsia="hr-HR"/>
        </w:rPr>
        <w:t xml:space="preserve"> </w:t>
      </w:r>
      <w:proofErr w:type="spellStart"/>
      <w:r w:rsidRPr="00AC03B5">
        <w:rPr>
          <w:rFonts w:ascii="Arial" w:eastAsia="Calibri" w:hAnsi="Arial" w:cs="Arial"/>
          <w:sz w:val="18"/>
          <w:szCs w:val="18"/>
          <w:lang w:eastAsia="hr-HR"/>
        </w:rPr>
        <w:t>projekcijama</w:t>
      </w:r>
      <w:proofErr w:type="spellEnd"/>
      <w:r w:rsidRPr="00AC03B5">
        <w:rPr>
          <w:rFonts w:ascii="Arial" w:eastAsia="Calibri" w:hAnsi="Arial" w:cs="Arial"/>
          <w:sz w:val="18"/>
          <w:szCs w:val="18"/>
          <w:lang w:eastAsia="hr-HR"/>
        </w:rPr>
        <w:t xml:space="preserve"> </w:t>
      </w:r>
      <w:proofErr w:type="spellStart"/>
      <w:r w:rsidRPr="00AC03B5">
        <w:rPr>
          <w:rFonts w:ascii="Arial" w:eastAsia="Calibri" w:hAnsi="Arial" w:cs="Arial"/>
          <w:sz w:val="18"/>
          <w:szCs w:val="18"/>
          <w:lang w:eastAsia="hr-HR"/>
        </w:rPr>
        <w:t>knjigovodstvenih</w:t>
      </w:r>
      <w:proofErr w:type="spellEnd"/>
      <w:r w:rsidRPr="00AC03B5">
        <w:rPr>
          <w:rFonts w:ascii="Arial" w:eastAsia="Calibri" w:hAnsi="Arial" w:cs="Arial"/>
          <w:sz w:val="18"/>
          <w:szCs w:val="18"/>
          <w:lang w:eastAsia="hr-HR"/>
        </w:rPr>
        <w:t xml:space="preserve"> </w:t>
      </w:r>
      <w:proofErr w:type="spellStart"/>
      <w:r w:rsidRPr="00AC03B5">
        <w:rPr>
          <w:rFonts w:ascii="Arial" w:eastAsia="Calibri" w:hAnsi="Arial" w:cs="Arial"/>
          <w:sz w:val="18"/>
          <w:szCs w:val="18"/>
          <w:lang w:eastAsia="hr-HR"/>
        </w:rPr>
        <w:t>rezultata</w:t>
      </w:r>
      <w:proofErr w:type="spellEnd"/>
      <w:r w:rsidR="00461DE1">
        <w:rPr>
          <w:rFonts w:ascii="Arial" w:eastAsia="Calibri" w:hAnsi="Arial" w:cs="Arial"/>
          <w:sz w:val="18"/>
          <w:szCs w:val="18"/>
          <w:lang w:eastAsia="hr-HR"/>
        </w:rPr>
        <w:t xml:space="preserve"> </w:t>
      </w:r>
      <w:proofErr w:type="spellStart"/>
      <w:r w:rsidR="00461DE1">
        <w:rPr>
          <w:rFonts w:ascii="Arial" w:eastAsia="Calibri" w:hAnsi="Arial" w:cs="Arial"/>
          <w:sz w:val="18"/>
          <w:szCs w:val="18"/>
          <w:lang w:eastAsia="hr-HR"/>
        </w:rPr>
        <w:t>iz</w:t>
      </w:r>
      <w:proofErr w:type="spellEnd"/>
      <w:r w:rsidR="00461DE1">
        <w:rPr>
          <w:rFonts w:ascii="Arial" w:eastAsia="Calibri" w:hAnsi="Arial" w:cs="Arial"/>
          <w:sz w:val="18"/>
          <w:szCs w:val="18"/>
          <w:lang w:eastAsia="hr-HR"/>
        </w:rPr>
        <w:t xml:space="preserve"> </w:t>
      </w:r>
      <w:proofErr w:type="spellStart"/>
      <w:r w:rsidR="00461DE1">
        <w:rPr>
          <w:rFonts w:ascii="Arial" w:eastAsia="Calibri" w:hAnsi="Arial" w:cs="Arial"/>
          <w:sz w:val="18"/>
          <w:szCs w:val="18"/>
          <w:lang w:eastAsia="hr-HR"/>
        </w:rPr>
        <w:t>bilanci</w:t>
      </w:r>
      <w:proofErr w:type="spellEnd"/>
      <w:r w:rsidR="00461DE1">
        <w:rPr>
          <w:rFonts w:ascii="Arial" w:eastAsia="Calibri" w:hAnsi="Arial" w:cs="Arial"/>
          <w:sz w:val="18"/>
          <w:szCs w:val="18"/>
          <w:lang w:eastAsia="hr-HR"/>
        </w:rPr>
        <w:t xml:space="preserve"> 2020. </w:t>
      </w:r>
      <w:proofErr w:type="spellStart"/>
      <w:proofErr w:type="gramStart"/>
      <w:r w:rsidR="00461DE1">
        <w:rPr>
          <w:rFonts w:ascii="Arial" w:eastAsia="Calibri" w:hAnsi="Arial" w:cs="Arial"/>
          <w:sz w:val="18"/>
          <w:szCs w:val="18"/>
          <w:lang w:eastAsia="hr-HR"/>
        </w:rPr>
        <w:t>godine</w:t>
      </w:r>
      <w:proofErr w:type="spellEnd"/>
      <w:proofErr w:type="gramEnd"/>
      <w:r w:rsidRPr="00AC03B5">
        <w:rPr>
          <w:rFonts w:ascii="Arial" w:eastAsia="Calibri" w:hAnsi="Arial" w:cs="Arial"/>
          <w:sz w:val="18"/>
          <w:szCs w:val="18"/>
          <w:lang w:eastAsia="hr-HR"/>
        </w:rPr>
        <w:t xml:space="preserve">, </w:t>
      </w:r>
      <w:proofErr w:type="spellStart"/>
      <w:r w:rsidRPr="00AC03B5">
        <w:rPr>
          <w:rFonts w:ascii="Arial" w:eastAsia="Calibri" w:hAnsi="Arial" w:cs="Arial"/>
          <w:sz w:val="18"/>
          <w:szCs w:val="18"/>
          <w:lang w:eastAsia="hr-HR"/>
        </w:rPr>
        <w:t>procjenama</w:t>
      </w:r>
      <w:proofErr w:type="spellEnd"/>
      <w:r w:rsidRPr="00AC03B5">
        <w:rPr>
          <w:rFonts w:ascii="Arial" w:eastAsia="Calibri" w:hAnsi="Arial" w:cs="Arial"/>
          <w:sz w:val="18"/>
          <w:szCs w:val="18"/>
          <w:lang w:eastAsia="hr-HR"/>
        </w:rPr>
        <w:t xml:space="preserve">,  </w:t>
      </w:r>
      <w:proofErr w:type="spellStart"/>
      <w:r w:rsidRPr="00AC03B5">
        <w:rPr>
          <w:rFonts w:ascii="Arial" w:eastAsia="Calibri" w:hAnsi="Arial" w:cs="Arial"/>
          <w:sz w:val="18"/>
          <w:szCs w:val="18"/>
          <w:lang w:eastAsia="hr-HR"/>
        </w:rPr>
        <w:t>te</w:t>
      </w:r>
      <w:proofErr w:type="spellEnd"/>
      <w:r w:rsidRPr="00AC03B5">
        <w:rPr>
          <w:rFonts w:ascii="Arial" w:eastAsia="Calibri" w:hAnsi="Arial" w:cs="Arial"/>
          <w:sz w:val="18"/>
          <w:szCs w:val="18"/>
          <w:lang w:eastAsia="hr-HR"/>
        </w:rPr>
        <w:t xml:space="preserve"> </w:t>
      </w:r>
      <w:proofErr w:type="spellStart"/>
      <w:r w:rsidRPr="00AC03B5">
        <w:rPr>
          <w:rFonts w:ascii="Arial" w:eastAsia="Calibri" w:hAnsi="Arial" w:cs="Arial"/>
          <w:sz w:val="18"/>
          <w:szCs w:val="18"/>
          <w:lang w:eastAsia="hr-HR"/>
        </w:rPr>
        <w:t>konačni</w:t>
      </w:r>
      <w:proofErr w:type="spellEnd"/>
      <w:r w:rsidRPr="00AC03B5">
        <w:rPr>
          <w:rFonts w:ascii="Arial" w:eastAsia="Calibri" w:hAnsi="Arial" w:cs="Arial"/>
          <w:sz w:val="18"/>
          <w:szCs w:val="18"/>
          <w:lang w:eastAsia="hr-HR"/>
        </w:rPr>
        <w:t xml:space="preserve"> </w:t>
      </w:r>
      <w:proofErr w:type="spellStart"/>
      <w:r w:rsidRPr="00AC03B5">
        <w:rPr>
          <w:rFonts w:ascii="Arial" w:eastAsia="Calibri" w:hAnsi="Arial" w:cs="Arial"/>
          <w:sz w:val="18"/>
          <w:szCs w:val="18"/>
          <w:lang w:eastAsia="hr-HR"/>
        </w:rPr>
        <w:t>rezultati</w:t>
      </w:r>
      <w:proofErr w:type="spellEnd"/>
      <w:r w:rsidRPr="00AC03B5">
        <w:rPr>
          <w:rFonts w:ascii="Arial" w:eastAsia="Calibri" w:hAnsi="Arial" w:cs="Arial"/>
          <w:sz w:val="18"/>
          <w:szCs w:val="18"/>
          <w:lang w:eastAsia="hr-HR"/>
        </w:rPr>
        <w:t xml:space="preserve"> </w:t>
      </w:r>
      <w:proofErr w:type="spellStart"/>
      <w:r w:rsidRPr="00AC03B5">
        <w:rPr>
          <w:rFonts w:ascii="Arial" w:eastAsia="Calibri" w:hAnsi="Arial" w:cs="Arial"/>
          <w:sz w:val="18"/>
          <w:szCs w:val="18"/>
          <w:lang w:eastAsia="hr-HR"/>
        </w:rPr>
        <w:t>stečajnog</w:t>
      </w:r>
      <w:proofErr w:type="spellEnd"/>
      <w:r w:rsidRPr="00AC03B5">
        <w:rPr>
          <w:rFonts w:ascii="Arial" w:eastAsia="Calibri" w:hAnsi="Arial" w:cs="Arial"/>
          <w:sz w:val="18"/>
          <w:szCs w:val="18"/>
          <w:lang w:eastAsia="hr-HR"/>
        </w:rPr>
        <w:t xml:space="preserve"> </w:t>
      </w:r>
      <w:proofErr w:type="spellStart"/>
      <w:r w:rsidRPr="00AC03B5">
        <w:rPr>
          <w:rFonts w:ascii="Arial" w:eastAsia="Calibri" w:hAnsi="Arial" w:cs="Arial"/>
          <w:sz w:val="18"/>
          <w:szCs w:val="18"/>
          <w:lang w:eastAsia="hr-HR"/>
        </w:rPr>
        <w:t>postupka</w:t>
      </w:r>
      <w:proofErr w:type="spellEnd"/>
      <w:r w:rsidRPr="00AC03B5">
        <w:rPr>
          <w:rFonts w:ascii="Arial" w:eastAsia="Calibri" w:hAnsi="Arial" w:cs="Arial"/>
          <w:sz w:val="18"/>
          <w:szCs w:val="18"/>
          <w:lang w:eastAsia="hr-HR"/>
        </w:rPr>
        <w:t xml:space="preserve"> </w:t>
      </w:r>
      <w:proofErr w:type="spellStart"/>
      <w:r w:rsidRPr="00AC03B5">
        <w:rPr>
          <w:rFonts w:ascii="Arial" w:eastAsia="Calibri" w:hAnsi="Arial" w:cs="Arial"/>
          <w:sz w:val="18"/>
          <w:szCs w:val="18"/>
          <w:lang w:eastAsia="hr-HR"/>
        </w:rPr>
        <w:t>mogu</w:t>
      </w:r>
      <w:proofErr w:type="spellEnd"/>
      <w:r w:rsidRPr="00AC03B5">
        <w:rPr>
          <w:rFonts w:ascii="Arial" w:eastAsia="Calibri" w:hAnsi="Arial" w:cs="Arial"/>
          <w:sz w:val="18"/>
          <w:szCs w:val="18"/>
          <w:lang w:eastAsia="hr-HR"/>
        </w:rPr>
        <w:t xml:space="preserve"> </w:t>
      </w:r>
      <w:proofErr w:type="spellStart"/>
      <w:r w:rsidRPr="00AC03B5">
        <w:rPr>
          <w:rFonts w:ascii="Arial" w:eastAsia="Calibri" w:hAnsi="Arial" w:cs="Arial"/>
          <w:sz w:val="18"/>
          <w:szCs w:val="18"/>
          <w:lang w:eastAsia="hr-HR"/>
        </w:rPr>
        <w:t>biti</w:t>
      </w:r>
      <w:proofErr w:type="spellEnd"/>
      <w:r w:rsidRPr="00AC03B5">
        <w:rPr>
          <w:rFonts w:ascii="Arial" w:eastAsia="Calibri" w:hAnsi="Arial" w:cs="Arial"/>
          <w:sz w:val="18"/>
          <w:szCs w:val="18"/>
          <w:lang w:eastAsia="hr-HR"/>
        </w:rPr>
        <w:t xml:space="preserve"> </w:t>
      </w:r>
      <w:proofErr w:type="spellStart"/>
      <w:r w:rsidRPr="00AC03B5">
        <w:rPr>
          <w:rFonts w:ascii="Arial" w:eastAsia="Calibri" w:hAnsi="Arial" w:cs="Arial"/>
          <w:sz w:val="18"/>
          <w:szCs w:val="18"/>
          <w:lang w:eastAsia="hr-HR"/>
        </w:rPr>
        <w:t>drugačiji</w:t>
      </w:r>
      <w:proofErr w:type="spellEnd"/>
      <w:r w:rsidRPr="00AC03B5">
        <w:rPr>
          <w:rFonts w:ascii="Arial" w:eastAsia="Calibri" w:hAnsi="Arial" w:cs="Arial"/>
          <w:sz w:val="18"/>
          <w:szCs w:val="18"/>
          <w:lang w:eastAsia="hr-HR"/>
        </w:rPr>
        <w:t xml:space="preserve"> od </w:t>
      </w:r>
      <w:proofErr w:type="spellStart"/>
      <w:r w:rsidRPr="00AC03B5">
        <w:rPr>
          <w:rFonts w:ascii="Arial" w:eastAsia="Calibri" w:hAnsi="Arial" w:cs="Arial"/>
          <w:sz w:val="18"/>
          <w:szCs w:val="18"/>
          <w:lang w:eastAsia="hr-HR"/>
        </w:rPr>
        <w:t>pretpostavljenih</w:t>
      </w:r>
      <w:proofErr w:type="spellEnd"/>
    </w:p>
    <w:p w:rsidR="00461DE1" w:rsidRDefault="00461DE1" w:rsidP="00461DE1">
      <w:pPr>
        <w:pStyle w:val="ListParagraph"/>
        <w:spacing w:after="0" w:line="216" w:lineRule="auto"/>
        <w:ind w:right="20"/>
        <w:jc w:val="both"/>
        <w:rPr>
          <w:rFonts w:ascii="Arial" w:eastAsia="Calibri" w:hAnsi="Arial" w:cs="Arial"/>
          <w:sz w:val="18"/>
          <w:szCs w:val="18"/>
          <w:lang w:eastAsia="hr-HR"/>
        </w:rPr>
      </w:pPr>
    </w:p>
    <w:p w:rsidR="00AC03B5" w:rsidRPr="00AC03B5" w:rsidRDefault="00AC03B5" w:rsidP="00461DE1">
      <w:pPr>
        <w:pStyle w:val="ListParagraph"/>
        <w:spacing w:after="0" w:line="216" w:lineRule="auto"/>
        <w:ind w:right="20"/>
        <w:jc w:val="both"/>
        <w:rPr>
          <w:rFonts w:ascii="Arial" w:eastAsia="Calibri" w:hAnsi="Arial" w:cs="Arial"/>
          <w:sz w:val="18"/>
          <w:szCs w:val="18"/>
          <w:lang w:eastAsia="hr-HR"/>
        </w:rPr>
      </w:pPr>
    </w:p>
    <w:p w:rsidR="004A32A8" w:rsidRDefault="004A32A8" w:rsidP="004A32A8">
      <w:pPr>
        <w:pStyle w:val="Standard"/>
        <w:rPr>
          <w:b/>
        </w:rPr>
      </w:pPr>
      <w:r w:rsidRPr="004A32A8">
        <w:rPr>
          <w:b/>
        </w:rPr>
        <w:t>PRAVNI PREDMETI:</w:t>
      </w:r>
    </w:p>
    <w:p w:rsidR="009E5869" w:rsidRPr="004A32A8" w:rsidRDefault="009E5869" w:rsidP="004A32A8">
      <w:pPr>
        <w:pStyle w:val="Standard"/>
        <w:rPr>
          <w:b/>
        </w:rPr>
      </w:pPr>
    </w:p>
    <w:p w:rsidR="004A32A8" w:rsidRPr="004A32A8" w:rsidRDefault="004A32A8" w:rsidP="004A32A8">
      <w:pPr>
        <w:pStyle w:val="Standard"/>
        <w:rPr>
          <w:b/>
        </w:rPr>
      </w:pPr>
    </w:p>
    <w:p w:rsidR="004A32A8" w:rsidRDefault="004A32A8" w:rsidP="004A32A8">
      <w:pPr>
        <w:pStyle w:val="Standard"/>
      </w:pPr>
      <w:r>
        <w:tab/>
      </w:r>
      <w:r>
        <w:tab/>
      </w:r>
      <w:r>
        <w:tab/>
      </w:r>
      <w:r>
        <w:rPr>
          <w:u w:val="single"/>
        </w:rPr>
        <w:t>POPIS SUDSKIH I OVRŠNIH POSTUPAKA</w:t>
      </w:r>
      <w:r>
        <w:tab/>
      </w:r>
    </w:p>
    <w:p w:rsidR="004A32A8" w:rsidRDefault="004A32A8" w:rsidP="004A32A8">
      <w:pPr>
        <w:pStyle w:val="Standard"/>
      </w:pPr>
    </w:p>
    <w:p w:rsidR="004A32A8" w:rsidRDefault="004A32A8" w:rsidP="004A32A8">
      <w:pPr>
        <w:pStyle w:val="Standard"/>
      </w:pPr>
    </w:p>
    <w:p w:rsidR="005C061D" w:rsidRDefault="005C061D" w:rsidP="004A32A8">
      <w:pPr>
        <w:pStyle w:val="Standard"/>
      </w:pPr>
    </w:p>
    <w:p w:rsidR="005C061D" w:rsidRDefault="005C061D" w:rsidP="004A32A8">
      <w:pPr>
        <w:pStyle w:val="Standard"/>
      </w:pPr>
    </w:p>
    <w:p w:rsidR="004A32A8" w:rsidRPr="00945776" w:rsidRDefault="00DC5879" w:rsidP="00B708CD">
      <w:pPr>
        <w:jc w:val="both"/>
        <w:rPr>
          <w:rFonts w:ascii="Arial" w:hAnsi="Arial" w:cs="Arial"/>
        </w:rPr>
      </w:pPr>
      <w:r w:rsidRPr="00945776">
        <w:rPr>
          <w:rFonts w:ascii="Arial" w:hAnsi="Arial" w:cs="Arial"/>
        </w:rPr>
        <w:t xml:space="preserve">Postupci koji se vode pred sudovima su uglavnom protiv stečajnog dužnika radi naplate potraživanja vjerovnika. Nema preciznih podataka o </w:t>
      </w:r>
      <w:r w:rsidR="009E5869" w:rsidRPr="00945776">
        <w:rPr>
          <w:rFonts w:ascii="Arial" w:hAnsi="Arial" w:cs="Arial"/>
        </w:rPr>
        <w:t xml:space="preserve">ovršnim </w:t>
      </w:r>
      <w:r w:rsidRPr="00945776">
        <w:rPr>
          <w:rFonts w:ascii="Arial" w:hAnsi="Arial" w:cs="Arial"/>
        </w:rPr>
        <w:t xml:space="preserve">predmetima </w:t>
      </w:r>
      <w:r w:rsidR="009E5869" w:rsidRPr="00945776">
        <w:rPr>
          <w:rFonts w:ascii="Arial" w:hAnsi="Arial" w:cs="Arial"/>
        </w:rPr>
        <w:t>osim uvida u aplikaciji e-spis, a nema niti pismena koja su odaslana na adresu dužnika u ranijim periodima zbog neurednog preuzimanja pošte.</w:t>
      </w:r>
    </w:p>
    <w:p w:rsidR="009E5869" w:rsidRPr="00945776" w:rsidRDefault="009E5869" w:rsidP="00B708CD">
      <w:pPr>
        <w:jc w:val="both"/>
        <w:rPr>
          <w:rFonts w:ascii="Arial" w:hAnsi="Arial" w:cs="Arial"/>
        </w:rPr>
      </w:pPr>
      <w:r w:rsidRPr="00945776">
        <w:rPr>
          <w:rFonts w:ascii="Arial" w:hAnsi="Arial" w:cs="Arial"/>
        </w:rPr>
        <w:t>Vjerovnici koji su prijavili svoja potraživanja su uvršteni u tablice i tražbine su im priznate, a ostali vjerovnici koji su se propustili prijaviti sa svoji</w:t>
      </w:r>
      <w:r w:rsidR="005C061D">
        <w:rPr>
          <w:rFonts w:ascii="Arial" w:hAnsi="Arial" w:cs="Arial"/>
        </w:rPr>
        <w:t>m tražbinama isti postupci bit će prekinuti i obustavljeni.</w:t>
      </w:r>
    </w:p>
    <w:p w:rsidR="00542B6C" w:rsidRDefault="00542B6C" w:rsidP="00B708CD">
      <w:pPr>
        <w:jc w:val="both"/>
        <w:rPr>
          <w:rFonts w:ascii="Arial" w:hAnsi="Arial" w:cs="Arial"/>
          <w:sz w:val="24"/>
          <w:szCs w:val="24"/>
        </w:rPr>
      </w:pPr>
    </w:p>
    <w:p w:rsidR="00EF2CD6" w:rsidRPr="00B708CD" w:rsidRDefault="00EF2CD6" w:rsidP="00B708CD">
      <w:pPr>
        <w:jc w:val="both"/>
        <w:rPr>
          <w:rFonts w:ascii="Arial" w:hAnsi="Arial" w:cs="Arial"/>
          <w:sz w:val="24"/>
          <w:szCs w:val="24"/>
        </w:rPr>
      </w:pPr>
    </w:p>
    <w:p w:rsidR="00B708CD" w:rsidRPr="009D4733" w:rsidRDefault="00B708CD" w:rsidP="00B708CD">
      <w:pPr>
        <w:pStyle w:val="Heading1"/>
        <w:jc w:val="both"/>
        <w:rPr>
          <w:rFonts w:ascii="Arial" w:hAnsi="Arial"/>
          <w:sz w:val="22"/>
          <w:szCs w:val="22"/>
          <w:lang w:val="hr-HR"/>
        </w:rPr>
      </w:pPr>
      <w:r w:rsidRPr="009D4733">
        <w:rPr>
          <w:rFonts w:ascii="Arial" w:hAnsi="Arial"/>
          <w:sz w:val="22"/>
          <w:szCs w:val="22"/>
          <w:lang w:val="hr-HR"/>
        </w:rPr>
        <w:t>ZAKLJUČNA OCJENA I PRIJEDLOZI STEČAJNOG UPRAVITELJA</w:t>
      </w:r>
    </w:p>
    <w:p w:rsidR="00B708CD" w:rsidRPr="009D4733" w:rsidRDefault="00B708CD" w:rsidP="00B708CD">
      <w:pPr>
        <w:pStyle w:val="PlainText"/>
        <w:jc w:val="both"/>
        <w:rPr>
          <w:rFonts w:ascii="Arial" w:hAnsi="Arial"/>
          <w:b/>
          <w:sz w:val="22"/>
          <w:szCs w:val="22"/>
          <w:lang w:val="hr-HR"/>
        </w:rPr>
      </w:pPr>
    </w:p>
    <w:p w:rsidR="00B708CD" w:rsidRPr="009D4733" w:rsidRDefault="00B708CD" w:rsidP="00B708CD">
      <w:pPr>
        <w:pStyle w:val="PlainText"/>
        <w:ind w:firstLine="720"/>
        <w:jc w:val="both"/>
        <w:rPr>
          <w:rFonts w:ascii="Arial" w:hAnsi="Arial"/>
          <w:sz w:val="22"/>
          <w:szCs w:val="22"/>
          <w:lang w:val="hr-HR"/>
        </w:rPr>
      </w:pPr>
    </w:p>
    <w:p w:rsidR="00B708CD" w:rsidRPr="009D4733" w:rsidRDefault="00B708CD" w:rsidP="00DA1D2D">
      <w:pPr>
        <w:pStyle w:val="PlainText"/>
        <w:numPr>
          <w:ilvl w:val="0"/>
          <w:numId w:val="6"/>
        </w:numPr>
        <w:jc w:val="both"/>
        <w:rPr>
          <w:rFonts w:ascii="Arial" w:hAnsi="Arial"/>
          <w:sz w:val="22"/>
          <w:szCs w:val="22"/>
          <w:lang w:val="hr-HR"/>
        </w:rPr>
      </w:pPr>
      <w:r w:rsidRPr="009D4733">
        <w:rPr>
          <w:rFonts w:ascii="Arial" w:hAnsi="Arial"/>
          <w:sz w:val="22"/>
          <w:szCs w:val="22"/>
          <w:lang w:val="hr-HR"/>
        </w:rPr>
        <w:t>Iz prikaza bilanci i stanj</w:t>
      </w:r>
      <w:r w:rsidR="00DA1D2D" w:rsidRPr="009D4733">
        <w:rPr>
          <w:rFonts w:ascii="Arial" w:hAnsi="Arial"/>
          <w:sz w:val="22"/>
          <w:szCs w:val="22"/>
          <w:lang w:val="hr-HR"/>
        </w:rPr>
        <w:t xml:space="preserve">a imovine i obveza dužnika </w:t>
      </w:r>
      <w:r w:rsidRPr="009D4733">
        <w:rPr>
          <w:rFonts w:ascii="Arial" w:hAnsi="Arial"/>
          <w:sz w:val="22"/>
          <w:szCs w:val="22"/>
          <w:lang w:val="hr-HR"/>
        </w:rPr>
        <w:t xml:space="preserve"> je vidljivo da  stečajni dužnik ne može nastaviti poslovanje</w:t>
      </w:r>
      <w:r w:rsidR="00EF2CD6">
        <w:rPr>
          <w:rFonts w:ascii="Arial" w:hAnsi="Arial"/>
          <w:sz w:val="22"/>
          <w:szCs w:val="22"/>
          <w:lang w:val="hr-HR"/>
        </w:rPr>
        <w:t>,</w:t>
      </w:r>
    </w:p>
    <w:p w:rsidR="00B708CD" w:rsidRPr="009D4733" w:rsidRDefault="00B708CD" w:rsidP="00E83F5D">
      <w:pPr>
        <w:pStyle w:val="PlainText"/>
        <w:ind w:left="928"/>
        <w:jc w:val="both"/>
        <w:rPr>
          <w:rFonts w:ascii="Arial" w:hAnsi="Arial"/>
          <w:sz w:val="22"/>
          <w:szCs w:val="22"/>
          <w:lang w:val="hr-HR"/>
        </w:rPr>
      </w:pPr>
    </w:p>
    <w:p w:rsidR="00B708CD" w:rsidRPr="00EF2CD6" w:rsidRDefault="00B708CD" w:rsidP="00DA1D2D">
      <w:pPr>
        <w:pStyle w:val="PlainText"/>
        <w:numPr>
          <w:ilvl w:val="0"/>
          <w:numId w:val="6"/>
        </w:numPr>
        <w:jc w:val="both"/>
        <w:rPr>
          <w:rFonts w:ascii="Arial" w:hAnsi="Arial"/>
          <w:sz w:val="22"/>
          <w:szCs w:val="22"/>
          <w:lang w:val="hr-HR"/>
        </w:rPr>
      </w:pPr>
      <w:r w:rsidRPr="009D4733">
        <w:rPr>
          <w:rFonts w:ascii="Arial" w:hAnsi="Arial" w:cs="Arial"/>
          <w:sz w:val="22"/>
          <w:szCs w:val="22"/>
          <w:lang w:val="hr-HR"/>
        </w:rPr>
        <w:t>Popis predmeta stečajne mase (članak 221. SZ), popis vjerovnika (članak 222. SZ), pregled imovine i obveza (članak 223. SZ)  izloženi su u pisarnici suda sukladno članku 224. Stečajnog zakona i sastavni su dio ovog izvješća stečajnog upravitelja</w:t>
      </w:r>
      <w:r w:rsidR="00DA1D2D" w:rsidRPr="009D4733">
        <w:rPr>
          <w:rFonts w:ascii="Arial" w:hAnsi="Arial" w:cs="Arial"/>
          <w:sz w:val="22"/>
          <w:szCs w:val="22"/>
          <w:lang w:val="hr-HR"/>
        </w:rPr>
        <w:t>,</w:t>
      </w:r>
    </w:p>
    <w:p w:rsidR="00EF2CD6" w:rsidRDefault="00EF2CD6" w:rsidP="00EF2CD6">
      <w:pPr>
        <w:pStyle w:val="ListParagraph"/>
        <w:rPr>
          <w:rFonts w:ascii="Arial" w:hAnsi="Arial"/>
          <w:lang w:val="hr-HR"/>
        </w:rPr>
      </w:pPr>
    </w:p>
    <w:p w:rsidR="00EF2CD6" w:rsidRDefault="00EF2CD6" w:rsidP="00EF2CD6">
      <w:pPr>
        <w:pStyle w:val="PlainText"/>
        <w:jc w:val="both"/>
        <w:rPr>
          <w:rFonts w:ascii="Arial" w:hAnsi="Arial"/>
          <w:sz w:val="22"/>
          <w:szCs w:val="22"/>
          <w:lang w:val="hr-HR"/>
        </w:rPr>
      </w:pPr>
    </w:p>
    <w:p w:rsidR="00EF2CD6" w:rsidRDefault="00EF2CD6" w:rsidP="00EF2CD6">
      <w:pPr>
        <w:pStyle w:val="PlainText"/>
        <w:jc w:val="both"/>
        <w:rPr>
          <w:rFonts w:ascii="Arial" w:hAnsi="Arial"/>
          <w:sz w:val="22"/>
          <w:szCs w:val="22"/>
          <w:lang w:val="hr-HR"/>
        </w:rPr>
      </w:pPr>
    </w:p>
    <w:p w:rsidR="00EF2CD6" w:rsidRPr="009D4733" w:rsidRDefault="00EF2CD6" w:rsidP="00EF2CD6">
      <w:pPr>
        <w:pStyle w:val="PlainText"/>
        <w:jc w:val="both"/>
        <w:rPr>
          <w:rFonts w:ascii="Arial" w:hAnsi="Arial"/>
          <w:sz w:val="22"/>
          <w:szCs w:val="22"/>
          <w:lang w:val="hr-HR"/>
        </w:rPr>
      </w:pPr>
    </w:p>
    <w:p w:rsidR="00DA1D2D" w:rsidRPr="009D4733" w:rsidRDefault="00211236" w:rsidP="00DA1D2D">
      <w:pPr>
        <w:pStyle w:val="PlainText"/>
        <w:numPr>
          <w:ilvl w:val="0"/>
          <w:numId w:val="6"/>
        </w:numPr>
        <w:jc w:val="both"/>
        <w:rPr>
          <w:rFonts w:ascii="Arial" w:hAnsi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Stečajni dužnik nema </w:t>
      </w:r>
      <w:r w:rsidR="00DA1D2D" w:rsidRPr="009D4733">
        <w:rPr>
          <w:rFonts w:ascii="Arial" w:hAnsi="Arial" w:cs="Arial"/>
          <w:sz w:val="22"/>
          <w:szCs w:val="22"/>
          <w:lang w:val="hr-HR"/>
        </w:rPr>
        <w:t xml:space="preserve">imovine </w:t>
      </w:r>
      <w:r w:rsidR="00EF2CD6">
        <w:rPr>
          <w:rFonts w:ascii="Arial" w:hAnsi="Arial" w:cs="Arial"/>
          <w:sz w:val="22"/>
          <w:szCs w:val="22"/>
          <w:lang w:val="hr-HR"/>
        </w:rPr>
        <w:t xml:space="preserve">niti </w:t>
      </w:r>
      <w:r w:rsidR="00DA1D2D" w:rsidRPr="009D4733">
        <w:rPr>
          <w:rFonts w:ascii="Arial" w:hAnsi="Arial" w:cs="Arial"/>
          <w:sz w:val="22"/>
          <w:szCs w:val="22"/>
          <w:lang w:val="hr-HR"/>
        </w:rPr>
        <w:t>za podmirenje troškova stečajnog postupka</w:t>
      </w:r>
      <w:r w:rsidR="006B3852">
        <w:rPr>
          <w:rFonts w:ascii="Arial" w:hAnsi="Arial" w:cs="Arial"/>
          <w:sz w:val="22"/>
          <w:szCs w:val="22"/>
          <w:lang w:val="hr-HR"/>
        </w:rPr>
        <w:t>,</w:t>
      </w:r>
    </w:p>
    <w:p w:rsidR="001D030D" w:rsidRPr="009D4733" w:rsidRDefault="001D030D" w:rsidP="001D030D">
      <w:pPr>
        <w:pStyle w:val="PlainText"/>
        <w:jc w:val="both"/>
        <w:rPr>
          <w:rFonts w:ascii="Arial" w:hAnsi="Arial" w:cs="Arial"/>
          <w:sz w:val="22"/>
          <w:szCs w:val="22"/>
          <w:lang w:val="hr-HR"/>
        </w:rPr>
      </w:pPr>
    </w:p>
    <w:p w:rsidR="001D030D" w:rsidRDefault="001D030D" w:rsidP="001D030D">
      <w:pPr>
        <w:pStyle w:val="PlainText"/>
        <w:jc w:val="both"/>
        <w:rPr>
          <w:rFonts w:ascii="Arial" w:hAnsi="Arial"/>
          <w:sz w:val="22"/>
          <w:szCs w:val="22"/>
          <w:lang w:val="hr-HR"/>
        </w:rPr>
      </w:pPr>
    </w:p>
    <w:p w:rsidR="009D4733" w:rsidRDefault="009D4733" w:rsidP="001D030D">
      <w:pPr>
        <w:pStyle w:val="PlainText"/>
        <w:jc w:val="both"/>
        <w:rPr>
          <w:rFonts w:ascii="Arial" w:hAnsi="Arial"/>
          <w:sz w:val="22"/>
          <w:szCs w:val="22"/>
          <w:lang w:val="hr-HR"/>
        </w:rPr>
      </w:pPr>
    </w:p>
    <w:p w:rsidR="009D4733" w:rsidRPr="009D4733" w:rsidRDefault="009D4733" w:rsidP="001D030D">
      <w:pPr>
        <w:pStyle w:val="PlainText"/>
        <w:jc w:val="both"/>
        <w:rPr>
          <w:rFonts w:ascii="Arial" w:hAnsi="Arial"/>
          <w:sz w:val="22"/>
          <w:szCs w:val="22"/>
          <w:lang w:val="hr-HR"/>
        </w:rPr>
      </w:pPr>
    </w:p>
    <w:p w:rsidR="00DA1D2D" w:rsidRPr="009D4733" w:rsidRDefault="00DA1D2D" w:rsidP="00B708CD">
      <w:pPr>
        <w:pStyle w:val="Heading1"/>
        <w:jc w:val="both"/>
        <w:rPr>
          <w:rFonts w:ascii="Arial" w:hAnsi="Arial"/>
          <w:sz w:val="22"/>
          <w:szCs w:val="22"/>
          <w:lang w:val="hr-HR"/>
        </w:rPr>
      </w:pPr>
      <w:bookmarkStart w:id="6" w:name="_Toc443907967"/>
    </w:p>
    <w:p w:rsidR="00B708CD" w:rsidRPr="009D4733" w:rsidRDefault="00B708CD" w:rsidP="00B708CD">
      <w:pPr>
        <w:pStyle w:val="Heading1"/>
        <w:jc w:val="both"/>
        <w:rPr>
          <w:rFonts w:ascii="Arial" w:hAnsi="Arial"/>
          <w:sz w:val="22"/>
          <w:szCs w:val="22"/>
          <w:lang w:val="hr-HR"/>
        </w:rPr>
      </w:pPr>
      <w:r w:rsidRPr="009D4733">
        <w:rPr>
          <w:rFonts w:ascii="Arial" w:hAnsi="Arial"/>
          <w:sz w:val="22"/>
          <w:szCs w:val="22"/>
          <w:lang w:val="hr-HR"/>
        </w:rPr>
        <w:t xml:space="preserve">PRIJEDLOG ODLUKA ZA SKUPŠTINU VJEROVNIKA </w:t>
      </w:r>
      <w:bookmarkEnd w:id="6"/>
    </w:p>
    <w:p w:rsidR="00B708CD" w:rsidRPr="009D4733" w:rsidRDefault="00B708CD" w:rsidP="00B708CD">
      <w:pPr>
        <w:pStyle w:val="PlainText"/>
        <w:jc w:val="both"/>
        <w:rPr>
          <w:rFonts w:ascii="Arial" w:hAnsi="Arial"/>
          <w:sz w:val="22"/>
          <w:szCs w:val="22"/>
          <w:lang w:val="hr-HR"/>
        </w:rPr>
      </w:pPr>
    </w:p>
    <w:p w:rsidR="00B708CD" w:rsidRPr="009D4733" w:rsidRDefault="00B708CD" w:rsidP="00B708CD">
      <w:pPr>
        <w:pStyle w:val="PlainText"/>
        <w:numPr>
          <w:ilvl w:val="0"/>
          <w:numId w:val="8"/>
        </w:numPr>
        <w:jc w:val="both"/>
        <w:rPr>
          <w:rFonts w:ascii="Arial" w:hAnsi="Arial"/>
          <w:sz w:val="22"/>
          <w:szCs w:val="22"/>
          <w:lang w:val="hr-HR"/>
        </w:rPr>
      </w:pPr>
      <w:r w:rsidRPr="009D4733">
        <w:rPr>
          <w:rFonts w:ascii="Arial" w:hAnsi="Arial"/>
          <w:sz w:val="22"/>
          <w:szCs w:val="22"/>
          <w:lang w:val="hr-HR"/>
        </w:rPr>
        <w:t>Prihvaća se izvješće stečajnog upravitelja u cijelosti,</w:t>
      </w:r>
    </w:p>
    <w:p w:rsidR="009E5869" w:rsidRPr="009D4733" w:rsidRDefault="009E5869" w:rsidP="00B708CD">
      <w:pPr>
        <w:pStyle w:val="PlainText"/>
        <w:numPr>
          <w:ilvl w:val="0"/>
          <w:numId w:val="8"/>
        </w:numPr>
        <w:jc w:val="both"/>
        <w:rPr>
          <w:rFonts w:ascii="Arial" w:hAnsi="Arial"/>
          <w:sz w:val="22"/>
          <w:szCs w:val="22"/>
          <w:lang w:val="hr-HR"/>
        </w:rPr>
      </w:pPr>
      <w:r w:rsidRPr="009D4733">
        <w:rPr>
          <w:rFonts w:ascii="Arial" w:hAnsi="Arial"/>
          <w:sz w:val="22"/>
          <w:szCs w:val="22"/>
          <w:lang w:val="hr-HR"/>
        </w:rPr>
        <w:t>Prihvaćaju se do sada poduzete radnje stečajnog upravitelja,</w:t>
      </w:r>
    </w:p>
    <w:p w:rsidR="009D4733" w:rsidRPr="002B13C7" w:rsidRDefault="00B708CD" w:rsidP="002B13C7">
      <w:pPr>
        <w:pStyle w:val="PlainText"/>
        <w:numPr>
          <w:ilvl w:val="0"/>
          <w:numId w:val="8"/>
        </w:numPr>
        <w:jc w:val="both"/>
        <w:rPr>
          <w:rFonts w:ascii="Arial" w:hAnsi="Arial"/>
          <w:sz w:val="22"/>
          <w:szCs w:val="22"/>
          <w:lang w:val="hr-HR"/>
        </w:rPr>
      </w:pPr>
      <w:r w:rsidRPr="009D4733">
        <w:rPr>
          <w:rFonts w:ascii="Arial" w:hAnsi="Arial"/>
          <w:sz w:val="22"/>
          <w:szCs w:val="22"/>
          <w:lang w:val="hr-HR"/>
        </w:rPr>
        <w:t xml:space="preserve">Dužnik ne može dalje nastaviti poslovanje, </w:t>
      </w:r>
    </w:p>
    <w:p w:rsidR="009E625E" w:rsidRPr="009D4733" w:rsidRDefault="009E625E" w:rsidP="00B708CD">
      <w:pPr>
        <w:pStyle w:val="PlainText"/>
        <w:numPr>
          <w:ilvl w:val="0"/>
          <w:numId w:val="8"/>
        </w:numPr>
        <w:jc w:val="both"/>
        <w:rPr>
          <w:rFonts w:ascii="Arial" w:hAnsi="Arial"/>
          <w:sz w:val="22"/>
          <w:szCs w:val="22"/>
          <w:lang w:val="hr-HR"/>
        </w:rPr>
      </w:pPr>
      <w:r w:rsidRPr="009D4733">
        <w:rPr>
          <w:rFonts w:ascii="Arial" w:hAnsi="Arial"/>
          <w:sz w:val="22"/>
          <w:szCs w:val="22"/>
          <w:lang w:val="hr-HR"/>
        </w:rPr>
        <w:t xml:space="preserve">Stečajni upravitelj predlaže </w:t>
      </w:r>
      <w:r w:rsidR="00211236">
        <w:rPr>
          <w:rFonts w:ascii="Arial" w:hAnsi="Arial"/>
          <w:sz w:val="22"/>
          <w:szCs w:val="22"/>
          <w:lang w:val="hr-HR"/>
        </w:rPr>
        <w:t>sukladno članku 293. stavak 1. Stečajnog zakona obustavu i zaključenje stečajnog postupka</w:t>
      </w:r>
    </w:p>
    <w:p w:rsidR="009E625E" w:rsidRPr="009D4733" w:rsidRDefault="009E625E" w:rsidP="009E625E">
      <w:pPr>
        <w:pStyle w:val="PlainText"/>
        <w:ind w:left="720"/>
        <w:jc w:val="both"/>
        <w:rPr>
          <w:rFonts w:ascii="Arial" w:hAnsi="Arial"/>
          <w:sz w:val="22"/>
          <w:szCs w:val="22"/>
          <w:lang w:val="hr-HR"/>
        </w:rPr>
      </w:pPr>
    </w:p>
    <w:p w:rsidR="004979BA" w:rsidRPr="009D4733" w:rsidRDefault="004979BA" w:rsidP="004979BA">
      <w:pPr>
        <w:pStyle w:val="PlainText"/>
        <w:jc w:val="both"/>
        <w:rPr>
          <w:rFonts w:ascii="Arial" w:hAnsi="Arial"/>
          <w:sz w:val="22"/>
          <w:szCs w:val="22"/>
          <w:lang w:val="hr-HR"/>
        </w:rPr>
      </w:pPr>
    </w:p>
    <w:p w:rsidR="004979BA" w:rsidRPr="009D4733" w:rsidRDefault="004979BA" w:rsidP="004979BA">
      <w:pPr>
        <w:pStyle w:val="PlainText"/>
        <w:jc w:val="both"/>
        <w:rPr>
          <w:rFonts w:ascii="Arial" w:hAnsi="Arial"/>
          <w:sz w:val="22"/>
          <w:szCs w:val="22"/>
          <w:lang w:val="hr-HR"/>
        </w:rPr>
      </w:pPr>
    </w:p>
    <w:p w:rsidR="004979BA" w:rsidRPr="009D4733" w:rsidRDefault="009E625E" w:rsidP="004979BA">
      <w:pPr>
        <w:pStyle w:val="PlainText"/>
        <w:jc w:val="both"/>
        <w:rPr>
          <w:rFonts w:ascii="Arial" w:hAnsi="Arial"/>
          <w:sz w:val="22"/>
          <w:szCs w:val="22"/>
          <w:lang w:val="hr-HR"/>
        </w:rPr>
      </w:pPr>
      <w:r w:rsidRPr="009D4733">
        <w:rPr>
          <w:rFonts w:ascii="Arial" w:hAnsi="Arial"/>
          <w:sz w:val="22"/>
          <w:szCs w:val="22"/>
          <w:lang w:val="hr-HR"/>
        </w:rPr>
        <w:t xml:space="preserve">U </w:t>
      </w:r>
      <w:r w:rsidR="009C7C39">
        <w:rPr>
          <w:rFonts w:ascii="Arial" w:hAnsi="Arial"/>
          <w:sz w:val="22"/>
          <w:szCs w:val="22"/>
          <w:lang w:val="hr-HR"/>
        </w:rPr>
        <w:t>Slavonskom Brodu, 21</w:t>
      </w:r>
      <w:bookmarkStart w:id="7" w:name="_GoBack"/>
      <w:bookmarkEnd w:id="7"/>
      <w:r w:rsidR="00211236">
        <w:rPr>
          <w:rFonts w:ascii="Arial" w:hAnsi="Arial"/>
          <w:sz w:val="22"/>
          <w:szCs w:val="22"/>
          <w:lang w:val="hr-HR"/>
        </w:rPr>
        <w:t>.11</w:t>
      </w:r>
      <w:r w:rsidRPr="009D4733">
        <w:rPr>
          <w:rFonts w:ascii="Arial" w:hAnsi="Arial"/>
          <w:sz w:val="22"/>
          <w:szCs w:val="22"/>
          <w:lang w:val="hr-HR"/>
        </w:rPr>
        <w:t>.2022</w:t>
      </w:r>
      <w:r w:rsidR="004979BA" w:rsidRPr="009D4733">
        <w:rPr>
          <w:rFonts w:ascii="Arial" w:hAnsi="Arial"/>
          <w:sz w:val="22"/>
          <w:szCs w:val="22"/>
          <w:lang w:val="hr-HR"/>
        </w:rPr>
        <w:t>. godine</w:t>
      </w:r>
    </w:p>
    <w:p w:rsidR="004979BA" w:rsidRPr="009D4733" w:rsidRDefault="004979BA" w:rsidP="004979BA">
      <w:pPr>
        <w:pStyle w:val="PlainText"/>
        <w:jc w:val="both"/>
        <w:rPr>
          <w:rFonts w:ascii="Arial" w:hAnsi="Arial"/>
          <w:sz w:val="22"/>
          <w:szCs w:val="22"/>
          <w:lang w:val="hr-HR"/>
        </w:rPr>
      </w:pPr>
    </w:p>
    <w:p w:rsidR="004979BA" w:rsidRPr="009D4733" w:rsidRDefault="004979BA" w:rsidP="004979BA">
      <w:pPr>
        <w:pStyle w:val="PlainText"/>
        <w:jc w:val="both"/>
        <w:rPr>
          <w:rFonts w:ascii="Arial" w:hAnsi="Arial"/>
          <w:sz w:val="22"/>
          <w:szCs w:val="22"/>
          <w:lang w:val="hr-HR"/>
        </w:rPr>
      </w:pPr>
    </w:p>
    <w:p w:rsidR="004979BA" w:rsidRPr="009D4733" w:rsidRDefault="004979BA" w:rsidP="004979BA">
      <w:pPr>
        <w:pStyle w:val="PlainText"/>
        <w:jc w:val="both"/>
        <w:rPr>
          <w:rFonts w:ascii="Arial" w:hAnsi="Arial"/>
          <w:sz w:val="22"/>
          <w:szCs w:val="22"/>
          <w:lang w:val="hr-HR"/>
        </w:rPr>
      </w:pPr>
      <w:r w:rsidRPr="009D4733">
        <w:rPr>
          <w:rFonts w:ascii="Arial" w:hAnsi="Arial"/>
          <w:sz w:val="22"/>
          <w:szCs w:val="22"/>
          <w:lang w:val="hr-HR"/>
        </w:rPr>
        <w:tab/>
      </w:r>
      <w:r w:rsidRPr="009D4733">
        <w:rPr>
          <w:rFonts w:ascii="Arial" w:hAnsi="Arial"/>
          <w:sz w:val="22"/>
          <w:szCs w:val="22"/>
          <w:lang w:val="hr-HR"/>
        </w:rPr>
        <w:tab/>
      </w:r>
      <w:r w:rsidRPr="009D4733">
        <w:rPr>
          <w:rFonts w:ascii="Arial" w:hAnsi="Arial"/>
          <w:sz w:val="22"/>
          <w:szCs w:val="22"/>
          <w:lang w:val="hr-HR"/>
        </w:rPr>
        <w:tab/>
      </w:r>
      <w:r w:rsidRPr="009D4733">
        <w:rPr>
          <w:rFonts w:ascii="Arial" w:hAnsi="Arial"/>
          <w:sz w:val="22"/>
          <w:szCs w:val="22"/>
          <w:lang w:val="hr-HR"/>
        </w:rPr>
        <w:tab/>
      </w:r>
      <w:r w:rsidRPr="009D4733">
        <w:rPr>
          <w:rFonts w:ascii="Arial" w:hAnsi="Arial"/>
          <w:sz w:val="22"/>
          <w:szCs w:val="22"/>
          <w:lang w:val="hr-HR"/>
        </w:rPr>
        <w:tab/>
      </w:r>
      <w:r w:rsidRPr="009D4733">
        <w:rPr>
          <w:rFonts w:ascii="Arial" w:hAnsi="Arial"/>
          <w:sz w:val="22"/>
          <w:szCs w:val="22"/>
          <w:lang w:val="hr-HR"/>
        </w:rPr>
        <w:tab/>
      </w:r>
      <w:r w:rsidRPr="009D4733">
        <w:rPr>
          <w:rFonts w:ascii="Arial" w:hAnsi="Arial"/>
          <w:sz w:val="22"/>
          <w:szCs w:val="22"/>
          <w:lang w:val="hr-HR"/>
        </w:rPr>
        <w:tab/>
      </w:r>
      <w:r w:rsidRPr="009D4733">
        <w:rPr>
          <w:rFonts w:ascii="Arial" w:hAnsi="Arial"/>
          <w:sz w:val="22"/>
          <w:szCs w:val="22"/>
          <w:lang w:val="hr-HR"/>
        </w:rPr>
        <w:tab/>
      </w:r>
      <w:r w:rsidRPr="009D4733">
        <w:rPr>
          <w:rFonts w:ascii="Arial" w:hAnsi="Arial"/>
          <w:sz w:val="22"/>
          <w:szCs w:val="22"/>
          <w:lang w:val="hr-HR"/>
        </w:rPr>
        <w:tab/>
      </w:r>
      <w:r w:rsidRPr="009D4733">
        <w:rPr>
          <w:rFonts w:ascii="Arial" w:hAnsi="Arial"/>
          <w:sz w:val="22"/>
          <w:szCs w:val="22"/>
          <w:lang w:val="hr-HR"/>
        </w:rPr>
        <w:tab/>
      </w:r>
      <w:r w:rsidRPr="009D4733">
        <w:rPr>
          <w:rFonts w:ascii="Arial" w:hAnsi="Arial"/>
          <w:sz w:val="22"/>
          <w:szCs w:val="22"/>
          <w:lang w:val="hr-HR"/>
        </w:rPr>
        <w:tab/>
      </w:r>
      <w:r w:rsidRPr="009D4733">
        <w:rPr>
          <w:rFonts w:ascii="Arial" w:hAnsi="Arial"/>
          <w:sz w:val="22"/>
          <w:szCs w:val="22"/>
          <w:lang w:val="hr-HR"/>
        </w:rPr>
        <w:tab/>
      </w:r>
      <w:r w:rsidRPr="009D4733">
        <w:rPr>
          <w:rFonts w:ascii="Arial" w:hAnsi="Arial"/>
          <w:sz w:val="22"/>
          <w:szCs w:val="22"/>
          <w:lang w:val="hr-HR"/>
        </w:rPr>
        <w:tab/>
      </w:r>
      <w:r w:rsidRPr="009D4733">
        <w:rPr>
          <w:rFonts w:ascii="Arial" w:hAnsi="Arial"/>
          <w:sz w:val="22"/>
          <w:szCs w:val="22"/>
          <w:lang w:val="hr-HR"/>
        </w:rPr>
        <w:tab/>
      </w:r>
      <w:r w:rsidRPr="009D4733">
        <w:rPr>
          <w:rFonts w:ascii="Arial" w:hAnsi="Arial"/>
          <w:sz w:val="22"/>
          <w:szCs w:val="22"/>
          <w:lang w:val="hr-HR"/>
        </w:rPr>
        <w:tab/>
      </w:r>
      <w:r w:rsidRPr="009D4733">
        <w:rPr>
          <w:rFonts w:ascii="Arial" w:hAnsi="Arial"/>
          <w:sz w:val="22"/>
          <w:szCs w:val="22"/>
          <w:lang w:val="hr-HR"/>
        </w:rPr>
        <w:tab/>
      </w:r>
      <w:r w:rsidRPr="009D4733">
        <w:rPr>
          <w:rFonts w:ascii="Arial" w:hAnsi="Arial"/>
          <w:sz w:val="22"/>
          <w:szCs w:val="22"/>
          <w:lang w:val="hr-HR"/>
        </w:rPr>
        <w:tab/>
      </w:r>
      <w:r w:rsidRPr="009D4733">
        <w:rPr>
          <w:rFonts w:ascii="Arial" w:hAnsi="Arial"/>
          <w:sz w:val="22"/>
          <w:szCs w:val="22"/>
          <w:lang w:val="hr-HR"/>
        </w:rPr>
        <w:tab/>
      </w:r>
      <w:r w:rsidRPr="009D4733">
        <w:rPr>
          <w:rFonts w:ascii="Arial" w:hAnsi="Arial"/>
          <w:sz w:val="22"/>
          <w:szCs w:val="22"/>
          <w:lang w:val="hr-HR"/>
        </w:rPr>
        <w:tab/>
        <w:t>Predrag Filajdić,stečajni upravitelj</w:t>
      </w:r>
    </w:p>
    <w:p w:rsidR="00B708CD" w:rsidRPr="009D4733" w:rsidRDefault="00B708CD" w:rsidP="00B708CD">
      <w:pPr>
        <w:jc w:val="both"/>
        <w:rPr>
          <w:rFonts w:ascii="Arial" w:hAnsi="Arial" w:cs="Arial"/>
        </w:rPr>
      </w:pPr>
    </w:p>
    <w:p w:rsidR="00B708CD" w:rsidRPr="009D4733" w:rsidRDefault="00B708CD" w:rsidP="00B708CD">
      <w:pPr>
        <w:jc w:val="both"/>
        <w:rPr>
          <w:rFonts w:ascii="Arial" w:hAnsi="Arial" w:cs="Arial"/>
        </w:rPr>
      </w:pPr>
    </w:p>
    <w:p w:rsidR="00B708CD" w:rsidRPr="009D4733" w:rsidRDefault="00B708CD" w:rsidP="00B708CD">
      <w:pPr>
        <w:jc w:val="both"/>
        <w:rPr>
          <w:rFonts w:ascii="Arial" w:hAnsi="Arial" w:cs="Arial"/>
        </w:rPr>
      </w:pPr>
    </w:p>
    <w:sectPr w:rsidR="00B708CD" w:rsidRPr="009D4733" w:rsidSect="00DE1057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627F6B"/>
    <w:multiLevelType w:val="multilevel"/>
    <w:tmpl w:val="672090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8AF2569"/>
    <w:multiLevelType w:val="hybridMultilevel"/>
    <w:tmpl w:val="FA507E7A"/>
    <w:lvl w:ilvl="0" w:tplc="2CECD06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8E1F29"/>
    <w:multiLevelType w:val="hybridMultilevel"/>
    <w:tmpl w:val="3CCA9C18"/>
    <w:lvl w:ilvl="0" w:tplc="D7B609D4">
      <w:start w:val="3"/>
      <w:numFmt w:val="decimal"/>
      <w:lvlText w:val="%1."/>
      <w:lvlJc w:val="left"/>
    </w:lvl>
    <w:lvl w:ilvl="1" w:tplc="45E6DBF0">
      <w:numFmt w:val="decimal"/>
      <w:lvlText w:val=""/>
      <w:lvlJc w:val="left"/>
    </w:lvl>
    <w:lvl w:ilvl="2" w:tplc="2CE0E40E">
      <w:numFmt w:val="decimal"/>
      <w:lvlText w:val=""/>
      <w:lvlJc w:val="left"/>
    </w:lvl>
    <w:lvl w:ilvl="3" w:tplc="74A20AD6">
      <w:numFmt w:val="decimal"/>
      <w:lvlText w:val=""/>
      <w:lvlJc w:val="left"/>
    </w:lvl>
    <w:lvl w:ilvl="4" w:tplc="051C3FCA">
      <w:numFmt w:val="decimal"/>
      <w:lvlText w:val=""/>
      <w:lvlJc w:val="left"/>
    </w:lvl>
    <w:lvl w:ilvl="5" w:tplc="A10A76AA">
      <w:numFmt w:val="decimal"/>
      <w:lvlText w:val=""/>
      <w:lvlJc w:val="left"/>
    </w:lvl>
    <w:lvl w:ilvl="6" w:tplc="F13C31E6">
      <w:numFmt w:val="decimal"/>
      <w:lvlText w:val=""/>
      <w:lvlJc w:val="left"/>
    </w:lvl>
    <w:lvl w:ilvl="7" w:tplc="D3ACFECE">
      <w:numFmt w:val="decimal"/>
      <w:lvlText w:val=""/>
      <w:lvlJc w:val="left"/>
    </w:lvl>
    <w:lvl w:ilvl="8" w:tplc="AD089BBE">
      <w:numFmt w:val="decimal"/>
      <w:lvlText w:val=""/>
      <w:lvlJc w:val="left"/>
    </w:lvl>
  </w:abstractNum>
  <w:abstractNum w:abstractNumId="3">
    <w:nsid w:val="292C3046"/>
    <w:multiLevelType w:val="hybridMultilevel"/>
    <w:tmpl w:val="DC927A84"/>
    <w:lvl w:ilvl="0" w:tplc="2B5277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3D131B"/>
    <w:multiLevelType w:val="hybridMultilevel"/>
    <w:tmpl w:val="1292F28C"/>
    <w:lvl w:ilvl="0" w:tplc="B1489D90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42491B"/>
    <w:multiLevelType w:val="hybridMultilevel"/>
    <w:tmpl w:val="5EB81BB6"/>
    <w:lvl w:ilvl="0" w:tplc="30CA37D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77608E"/>
    <w:multiLevelType w:val="hybridMultilevel"/>
    <w:tmpl w:val="A69062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A405B"/>
    <w:multiLevelType w:val="hybridMultilevel"/>
    <w:tmpl w:val="470867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21760C"/>
    <w:multiLevelType w:val="hybridMultilevel"/>
    <w:tmpl w:val="432A0262"/>
    <w:lvl w:ilvl="0" w:tplc="C28E5D5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797AB6"/>
    <w:multiLevelType w:val="hybridMultilevel"/>
    <w:tmpl w:val="C05AC05C"/>
    <w:lvl w:ilvl="0" w:tplc="357647E0">
      <w:start w:val="4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E87CCD"/>
    <w:multiLevelType w:val="hybridMultilevel"/>
    <w:tmpl w:val="516ABBD8"/>
    <w:lvl w:ilvl="0" w:tplc="CB0AF2F8">
      <w:start w:val="1"/>
      <w:numFmt w:val="bullet"/>
      <w:lvlText w:val="-"/>
      <w:lvlJc w:val="left"/>
    </w:lvl>
    <w:lvl w:ilvl="1" w:tplc="BCB893D8">
      <w:numFmt w:val="decimal"/>
      <w:lvlText w:val=""/>
      <w:lvlJc w:val="left"/>
    </w:lvl>
    <w:lvl w:ilvl="2" w:tplc="5CD4BA32">
      <w:numFmt w:val="decimal"/>
      <w:lvlText w:val=""/>
      <w:lvlJc w:val="left"/>
    </w:lvl>
    <w:lvl w:ilvl="3" w:tplc="B5BEEC78">
      <w:numFmt w:val="decimal"/>
      <w:lvlText w:val=""/>
      <w:lvlJc w:val="left"/>
    </w:lvl>
    <w:lvl w:ilvl="4" w:tplc="379CB8CA">
      <w:numFmt w:val="decimal"/>
      <w:lvlText w:val=""/>
      <w:lvlJc w:val="left"/>
    </w:lvl>
    <w:lvl w:ilvl="5" w:tplc="B100C742">
      <w:numFmt w:val="decimal"/>
      <w:lvlText w:val=""/>
      <w:lvlJc w:val="left"/>
    </w:lvl>
    <w:lvl w:ilvl="6" w:tplc="DB444BCC">
      <w:numFmt w:val="decimal"/>
      <w:lvlText w:val=""/>
      <w:lvlJc w:val="left"/>
    </w:lvl>
    <w:lvl w:ilvl="7" w:tplc="62FA950A">
      <w:numFmt w:val="decimal"/>
      <w:lvlText w:val=""/>
      <w:lvlJc w:val="left"/>
    </w:lvl>
    <w:lvl w:ilvl="8" w:tplc="3B940BCC">
      <w:numFmt w:val="decimal"/>
      <w:lvlText w:val=""/>
      <w:lvlJc w:val="left"/>
    </w:lvl>
  </w:abstractNum>
  <w:abstractNum w:abstractNumId="11">
    <w:nsid w:val="4BCE6249"/>
    <w:multiLevelType w:val="hybridMultilevel"/>
    <w:tmpl w:val="BBEE4D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F3570"/>
    <w:multiLevelType w:val="multilevel"/>
    <w:tmpl w:val="F7A4D0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5558EC"/>
    <w:multiLevelType w:val="hybridMultilevel"/>
    <w:tmpl w:val="64C2C2DE"/>
    <w:lvl w:ilvl="0" w:tplc="50EA9EF2">
      <w:start w:val="2"/>
      <w:numFmt w:val="decimal"/>
      <w:lvlText w:val="%1."/>
      <w:lvlJc w:val="left"/>
    </w:lvl>
    <w:lvl w:ilvl="1" w:tplc="57500034">
      <w:numFmt w:val="decimal"/>
      <w:lvlText w:val=""/>
      <w:lvlJc w:val="left"/>
    </w:lvl>
    <w:lvl w:ilvl="2" w:tplc="20BAFAA0">
      <w:numFmt w:val="decimal"/>
      <w:lvlText w:val=""/>
      <w:lvlJc w:val="left"/>
    </w:lvl>
    <w:lvl w:ilvl="3" w:tplc="84286AB8">
      <w:numFmt w:val="decimal"/>
      <w:lvlText w:val=""/>
      <w:lvlJc w:val="left"/>
    </w:lvl>
    <w:lvl w:ilvl="4" w:tplc="84D6A4A4">
      <w:numFmt w:val="decimal"/>
      <w:lvlText w:val=""/>
      <w:lvlJc w:val="left"/>
    </w:lvl>
    <w:lvl w:ilvl="5" w:tplc="D122AFA2">
      <w:numFmt w:val="decimal"/>
      <w:lvlText w:val=""/>
      <w:lvlJc w:val="left"/>
    </w:lvl>
    <w:lvl w:ilvl="6" w:tplc="525AAA46">
      <w:numFmt w:val="decimal"/>
      <w:lvlText w:val=""/>
      <w:lvlJc w:val="left"/>
    </w:lvl>
    <w:lvl w:ilvl="7" w:tplc="AD947CCA">
      <w:numFmt w:val="decimal"/>
      <w:lvlText w:val=""/>
      <w:lvlJc w:val="left"/>
    </w:lvl>
    <w:lvl w:ilvl="8" w:tplc="D4ECE6A0">
      <w:numFmt w:val="decimal"/>
      <w:lvlText w:val=""/>
      <w:lvlJc w:val="left"/>
    </w:lvl>
  </w:abstractNum>
  <w:abstractNum w:abstractNumId="14">
    <w:nsid w:val="76CF28A3"/>
    <w:multiLevelType w:val="hybridMultilevel"/>
    <w:tmpl w:val="97E23E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D04BE"/>
    <w:multiLevelType w:val="hybridMultilevel"/>
    <w:tmpl w:val="D5E09C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9E2092"/>
    <w:multiLevelType w:val="hybridMultilevel"/>
    <w:tmpl w:val="CD003940"/>
    <w:lvl w:ilvl="0" w:tplc="C0006EFC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16"/>
  </w:num>
  <w:num w:numId="7">
    <w:abstractNumId w:val="9"/>
  </w:num>
  <w:num w:numId="8">
    <w:abstractNumId w:val="11"/>
  </w:num>
  <w:num w:numId="9">
    <w:abstractNumId w:val="4"/>
  </w:num>
  <w:num w:numId="10">
    <w:abstractNumId w:val="15"/>
  </w:num>
  <w:num w:numId="11">
    <w:abstractNumId w:val="6"/>
  </w:num>
  <w:num w:numId="12">
    <w:abstractNumId w:val="13"/>
  </w:num>
  <w:num w:numId="13">
    <w:abstractNumId w:val="2"/>
  </w:num>
  <w:num w:numId="14">
    <w:abstractNumId w:val="10"/>
  </w:num>
  <w:num w:numId="15">
    <w:abstractNumId w:val="0"/>
  </w:num>
  <w:num w:numId="16">
    <w:abstractNumId w:val="1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3BD"/>
    <w:rsid w:val="00007308"/>
    <w:rsid w:val="00012509"/>
    <w:rsid w:val="00024E5F"/>
    <w:rsid w:val="000262BC"/>
    <w:rsid w:val="0004485E"/>
    <w:rsid w:val="000573AC"/>
    <w:rsid w:val="0009667C"/>
    <w:rsid w:val="000C05A4"/>
    <w:rsid w:val="000D5CE5"/>
    <w:rsid w:val="000F7A8F"/>
    <w:rsid w:val="00121591"/>
    <w:rsid w:val="001861F9"/>
    <w:rsid w:val="001A1A5E"/>
    <w:rsid w:val="001A3972"/>
    <w:rsid w:val="001D030D"/>
    <w:rsid w:val="001D7FB5"/>
    <w:rsid w:val="00211236"/>
    <w:rsid w:val="00221F49"/>
    <w:rsid w:val="00226D20"/>
    <w:rsid w:val="00243199"/>
    <w:rsid w:val="00297815"/>
    <w:rsid w:val="002B13C7"/>
    <w:rsid w:val="002B3871"/>
    <w:rsid w:val="002C443D"/>
    <w:rsid w:val="002D2B80"/>
    <w:rsid w:val="002F1157"/>
    <w:rsid w:val="00320EA0"/>
    <w:rsid w:val="00375531"/>
    <w:rsid w:val="003B60F3"/>
    <w:rsid w:val="003C495F"/>
    <w:rsid w:val="00410D63"/>
    <w:rsid w:val="00415495"/>
    <w:rsid w:val="00421A7D"/>
    <w:rsid w:val="00424A7D"/>
    <w:rsid w:val="0045788E"/>
    <w:rsid w:val="00461DE1"/>
    <w:rsid w:val="00463FEB"/>
    <w:rsid w:val="00471DC8"/>
    <w:rsid w:val="00474A85"/>
    <w:rsid w:val="00482D96"/>
    <w:rsid w:val="004979BA"/>
    <w:rsid w:val="004A32A8"/>
    <w:rsid w:val="004A3306"/>
    <w:rsid w:val="005206F1"/>
    <w:rsid w:val="0053484B"/>
    <w:rsid w:val="00542B6C"/>
    <w:rsid w:val="00543493"/>
    <w:rsid w:val="00551E52"/>
    <w:rsid w:val="005B5302"/>
    <w:rsid w:val="005C061D"/>
    <w:rsid w:val="005C5EA1"/>
    <w:rsid w:val="005D5EEE"/>
    <w:rsid w:val="005E7D63"/>
    <w:rsid w:val="005F1366"/>
    <w:rsid w:val="00603A5B"/>
    <w:rsid w:val="0063461C"/>
    <w:rsid w:val="006B3852"/>
    <w:rsid w:val="006B6B89"/>
    <w:rsid w:val="00706000"/>
    <w:rsid w:val="00731DB2"/>
    <w:rsid w:val="007B055A"/>
    <w:rsid w:val="0081093C"/>
    <w:rsid w:val="0085012E"/>
    <w:rsid w:val="00851D00"/>
    <w:rsid w:val="008D4738"/>
    <w:rsid w:val="008E36B3"/>
    <w:rsid w:val="00911776"/>
    <w:rsid w:val="00945776"/>
    <w:rsid w:val="00965BEB"/>
    <w:rsid w:val="00974F92"/>
    <w:rsid w:val="009916E1"/>
    <w:rsid w:val="009A039A"/>
    <w:rsid w:val="009B36E3"/>
    <w:rsid w:val="009C7C39"/>
    <w:rsid w:val="009D4733"/>
    <w:rsid w:val="009E5869"/>
    <w:rsid w:val="009E625E"/>
    <w:rsid w:val="00A1069F"/>
    <w:rsid w:val="00A715D4"/>
    <w:rsid w:val="00AC03B5"/>
    <w:rsid w:val="00AD1ADE"/>
    <w:rsid w:val="00AE5B9D"/>
    <w:rsid w:val="00B05CE8"/>
    <w:rsid w:val="00B12EED"/>
    <w:rsid w:val="00B23A41"/>
    <w:rsid w:val="00B27CF8"/>
    <w:rsid w:val="00B35B1E"/>
    <w:rsid w:val="00B60B63"/>
    <w:rsid w:val="00B7076E"/>
    <w:rsid w:val="00B708CD"/>
    <w:rsid w:val="00B90A4C"/>
    <w:rsid w:val="00BA54F3"/>
    <w:rsid w:val="00BC20C4"/>
    <w:rsid w:val="00C0237F"/>
    <w:rsid w:val="00C11B89"/>
    <w:rsid w:val="00C35998"/>
    <w:rsid w:val="00C35F83"/>
    <w:rsid w:val="00CB2A52"/>
    <w:rsid w:val="00CC4807"/>
    <w:rsid w:val="00CD114F"/>
    <w:rsid w:val="00CD507D"/>
    <w:rsid w:val="00CE6FA8"/>
    <w:rsid w:val="00CF43BD"/>
    <w:rsid w:val="00D1627F"/>
    <w:rsid w:val="00D56A86"/>
    <w:rsid w:val="00D925C2"/>
    <w:rsid w:val="00DA1D2D"/>
    <w:rsid w:val="00DB4623"/>
    <w:rsid w:val="00DC5879"/>
    <w:rsid w:val="00DE1057"/>
    <w:rsid w:val="00E13C36"/>
    <w:rsid w:val="00E26380"/>
    <w:rsid w:val="00E2671D"/>
    <w:rsid w:val="00E41322"/>
    <w:rsid w:val="00E53DD5"/>
    <w:rsid w:val="00E6550D"/>
    <w:rsid w:val="00E83F5D"/>
    <w:rsid w:val="00E87BBA"/>
    <w:rsid w:val="00E952C3"/>
    <w:rsid w:val="00E95C94"/>
    <w:rsid w:val="00E97022"/>
    <w:rsid w:val="00EF2CD6"/>
    <w:rsid w:val="00EF2D52"/>
    <w:rsid w:val="00EF3070"/>
    <w:rsid w:val="00F06042"/>
    <w:rsid w:val="00F11108"/>
    <w:rsid w:val="00F254FB"/>
    <w:rsid w:val="00F37DE1"/>
    <w:rsid w:val="00F44E34"/>
    <w:rsid w:val="00F57C6E"/>
    <w:rsid w:val="00F67FFB"/>
    <w:rsid w:val="00F7217C"/>
    <w:rsid w:val="00F822DC"/>
    <w:rsid w:val="00F8356B"/>
    <w:rsid w:val="00F9551A"/>
    <w:rsid w:val="00F97659"/>
    <w:rsid w:val="00FB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83F7E5-091A-43B8-87C6-CD9F5181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53DD5"/>
    <w:pPr>
      <w:keepNext/>
      <w:spacing w:after="0" w:line="240" w:lineRule="auto"/>
      <w:outlineLvl w:val="0"/>
    </w:pPr>
    <w:rPr>
      <w:rFonts w:ascii="Courier" w:eastAsia="Times New Roman" w:hAnsi="Courier" w:cs="Times New Roman"/>
      <w:b/>
      <w:snapToGrid w:val="0"/>
      <w:color w:val="000000"/>
      <w:sz w:val="24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33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33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3DD5"/>
    <w:rPr>
      <w:rFonts w:ascii="Courier" w:eastAsia="Times New Roman" w:hAnsi="Courier" w:cs="Times New Roman"/>
      <w:b/>
      <w:snapToGrid w:val="0"/>
      <w:color w:val="000000"/>
      <w:sz w:val="24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E53D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 w:eastAsia="hr-HR"/>
    </w:rPr>
  </w:style>
  <w:style w:type="character" w:customStyle="1" w:styleId="PlainTextChar">
    <w:name w:val="Plain Text Char"/>
    <w:basedOn w:val="DefaultParagraphFont"/>
    <w:link w:val="PlainText"/>
    <w:semiHidden/>
    <w:rsid w:val="00E53DD5"/>
    <w:rPr>
      <w:rFonts w:ascii="Courier New" w:eastAsia="Times New Roman" w:hAnsi="Courier New" w:cs="Times New Roman"/>
      <w:sz w:val="20"/>
      <w:szCs w:val="20"/>
      <w:lang w:val="en-GB" w:eastAsia="hr-H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330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330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63461C"/>
  </w:style>
  <w:style w:type="table" w:styleId="TableGrid">
    <w:name w:val="Table Grid"/>
    <w:basedOn w:val="TableNormal"/>
    <w:uiPriority w:val="39"/>
    <w:rsid w:val="00421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B36E3"/>
    <w:pPr>
      <w:spacing w:after="200" w:line="276" w:lineRule="auto"/>
      <w:ind w:left="720"/>
      <w:contextualSpacing/>
    </w:pPr>
    <w:rPr>
      <w:rFonts w:eastAsiaTheme="minorEastAs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69F"/>
    <w:rPr>
      <w:rFonts w:ascii="Segoe UI" w:hAnsi="Segoe UI" w:cs="Segoe UI"/>
      <w:sz w:val="18"/>
      <w:szCs w:val="18"/>
    </w:rPr>
  </w:style>
  <w:style w:type="paragraph" w:styleId="NoSpacing">
    <w:name w:val="No Spacing"/>
    <w:uiPriority w:val="99"/>
    <w:qFormat/>
    <w:rsid w:val="002F1157"/>
    <w:pPr>
      <w:spacing w:after="80" w:line="240" w:lineRule="auto"/>
    </w:pPr>
    <w:rPr>
      <w:rFonts w:ascii="Calibri" w:eastAsia="Times New Roman" w:hAnsi="Calibri" w:cs="Times New Roman"/>
    </w:rPr>
  </w:style>
  <w:style w:type="paragraph" w:customStyle="1" w:styleId="Standard">
    <w:name w:val="Standard"/>
    <w:rsid w:val="004A32A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TableGrid1">
    <w:name w:val="Table Grid1"/>
    <w:basedOn w:val="TableNormal"/>
    <w:next w:val="TableGrid"/>
    <w:uiPriority w:val="39"/>
    <w:rsid w:val="005E7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4577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2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5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6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2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31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22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955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4820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4111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561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722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4759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456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45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908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89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0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66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20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07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5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61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4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8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05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6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85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9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02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45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24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7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20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8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22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713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8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39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0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5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7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0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5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1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18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94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0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6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8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5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0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8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0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6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6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2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0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0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6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0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5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6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9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6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2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0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1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3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52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5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8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2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0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82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69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1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9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71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04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56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1656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9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8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1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328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8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5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54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92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34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13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9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4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4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86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6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4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46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7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6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2953</Words>
  <Characters>16834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2</cp:revision>
  <cp:lastPrinted>2022-11-14T07:22:00Z</cp:lastPrinted>
  <dcterms:created xsi:type="dcterms:W3CDTF">2022-11-21T07:00:00Z</dcterms:created>
  <dcterms:modified xsi:type="dcterms:W3CDTF">2022-11-21T07:00:00Z</dcterms:modified>
</cp:coreProperties>
</file>